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3BA" w:rsidRDefault="000636E3">
      <w:pPr>
        <w:pStyle w:val="a3"/>
        <w:spacing w:before="68"/>
        <w:ind w:left="164" w:right="114"/>
        <w:jc w:val="center"/>
      </w:pPr>
      <w:r>
        <w:t>МИНИСТЕРСТВО КУЛЬТУРЫ РОССИЙСКОЙ ФЕДЕРАЦИИ</w:t>
      </w:r>
    </w:p>
    <w:p w:rsidR="008B73BA" w:rsidRDefault="000636E3">
      <w:pPr>
        <w:pStyle w:val="a3"/>
        <w:spacing w:before="1"/>
        <w:ind w:left="166" w:right="114"/>
        <w:jc w:val="center"/>
      </w:pPr>
      <w:r>
        <w:t>ФЕДЕРАЛЬНОЕ ГОСУДАРСТВЕННОЕ БЮДЖЕТНОЕ ОБРАЗОВАТЕЛЬНОЕ УЧРЕЖДЕНИЕ ВЫСШЕГО ОБРАЗОВАНИЯ</w:t>
      </w:r>
    </w:p>
    <w:p w:rsidR="008B73BA" w:rsidRDefault="000636E3">
      <w:pPr>
        <w:pStyle w:val="a3"/>
        <w:spacing w:before="1"/>
        <w:ind w:left="166" w:right="113"/>
        <w:jc w:val="center"/>
      </w:pPr>
      <w:r>
        <w:t>«МОСКОВСКИЙ ГОСУДАРСТВЕННЫЙ ИНСТИТУТ КУЛЬТУРЫ»</w:t>
      </w:r>
    </w:p>
    <w:p w:rsidR="008B73BA" w:rsidRDefault="008B73BA">
      <w:pPr>
        <w:rPr>
          <w:sz w:val="20"/>
        </w:rPr>
      </w:pPr>
    </w:p>
    <w:p w:rsidR="008B73BA" w:rsidRDefault="008B73BA">
      <w:pPr>
        <w:rPr>
          <w:sz w:val="20"/>
        </w:rPr>
      </w:pPr>
    </w:p>
    <w:p w:rsidR="008B73BA" w:rsidRDefault="008B73BA">
      <w:pPr>
        <w:spacing w:before="10"/>
        <w:rPr>
          <w:sz w:val="25"/>
        </w:rPr>
      </w:pPr>
    </w:p>
    <w:tbl>
      <w:tblPr>
        <w:tblW w:w="4253" w:type="dxa"/>
        <w:tblInd w:w="4678" w:type="dxa"/>
        <w:tblLook w:val="01E0" w:firstRow="1" w:lastRow="1" w:firstColumn="1" w:lastColumn="1" w:noHBand="0" w:noVBand="0"/>
      </w:tblPr>
      <w:tblGrid>
        <w:gridCol w:w="4253"/>
      </w:tblGrid>
      <w:tr w:rsidR="00857B45" w:rsidTr="00A20923">
        <w:tc>
          <w:tcPr>
            <w:tcW w:w="4253" w:type="dxa"/>
          </w:tcPr>
          <w:p w:rsidR="00857B45" w:rsidRDefault="00857B45" w:rsidP="00A20923">
            <w:pPr>
              <w:jc w:val="right"/>
              <w:rPr>
                <w:b/>
                <w:bCs/>
                <w:sz w:val="24"/>
                <w:szCs w:val="24"/>
                <w:lang w:eastAsia="ru-RU"/>
              </w:rPr>
            </w:pPr>
            <w:r>
              <w:rPr>
                <w:b/>
                <w:bCs/>
                <w:sz w:val="24"/>
                <w:szCs w:val="24"/>
                <w:lang w:eastAsia="ru-RU"/>
              </w:rPr>
              <w:t>УТВЕРЖДЕНО:</w:t>
            </w:r>
          </w:p>
          <w:p w:rsidR="00857B45" w:rsidRDefault="00857B45" w:rsidP="00A20923">
            <w:pPr>
              <w:jc w:val="right"/>
              <w:rPr>
                <w:b/>
                <w:bCs/>
                <w:sz w:val="24"/>
                <w:szCs w:val="24"/>
                <w:lang w:eastAsia="ru-RU"/>
              </w:rPr>
            </w:pPr>
            <w:r>
              <w:rPr>
                <w:b/>
                <w:bCs/>
                <w:sz w:val="24"/>
                <w:szCs w:val="24"/>
                <w:lang w:eastAsia="ru-RU"/>
              </w:rPr>
              <w:t>Председатель УМС</w:t>
            </w:r>
          </w:p>
          <w:p w:rsidR="00857B45" w:rsidRDefault="00857B45" w:rsidP="00A20923">
            <w:pPr>
              <w:jc w:val="right"/>
              <w:rPr>
                <w:b/>
                <w:bCs/>
                <w:sz w:val="24"/>
                <w:szCs w:val="24"/>
                <w:lang w:eastAsia="ru-RU"/>
              </w:rPr>
            </w:pPr>
            <w:r>
              <w:rPr>
                <w:b/>
                <w:bCs/>
                <w:sz w:val="24"/>
                <w:szCs w:val="24"/>
                <w:lang w:eastAsia="ru-RU"/>
              </w:rPr>
              <w:t>Факультета искусств</w:t>
            </w:r>
          </w:p>
          <w:p w:rsidR="00857B45" w:rsidRDefault="00857B45" w:rsidP="00A20923">
            <w:pPr>
              <w:jc w:val="right"/>
              <w:rPr>
                <w:b/>
                <w:bCs/>
                <w:sz w:val="24"/>
                <w:szCs w:val="24"/>
                <w:lang w:eastAsia="ru-RU"/>
              </w:rPr>
            </w:pPr>
            <w:r>
              <w:rPr>
                <w:b/>
                <w:bCs/>
                <w:sz w:val="24"/>
                <w:szCs w:val="24"/>
                <w:lang w:eastAsia="ru-RU"/>
              </w:rPr>
              <w:t>Гуров М.Б.</w:t>
            </w:r>
          </w:p>
          <w:p w:rsidR="00857B45" w:rsidRDefault="00857B45" w:rsidP="00A20923">
            <w:pPr>
              <w:ind w:right="27"/>
              <w:jc w:val="right"/>
              <w:rPr>
                <w:b/>
                <w:bCs/>
                <w:sz w:val="32"/>
                <w:szCs w:val="32"/>
                <w:vertAlign w:val="superscript"/>
                <w:lang w:eastAsia="ru-RU"/>
              </w:rPr>
            </w:pPr>
          </w:p>
        </w:tc>
      </w:tr>
    </w:tbl>
    <w:p w:rsidR="008B73BA" w:rsidRDefault="008B73BA">
      <w:pPr>
        <w:rPr>
          <w:sz w:val="20"/>
        </w:rPr>
      </w:pPr>
    </w:p>
    <w:p w:rsidR="008B73BA" w:rsidRDefault="008B73BA">
      <w:pPr>
        <w:rPr>
          <w:sz w:val="20"/>
        </w:rPr>
      </w:pPr>
    </w:p>
    <w:p w:rsidR="008B73BA" w:rsidRDefault="008B73BA">
      <w:pPr>
        <w:rPr>
          <w:sz w:val="20"/>
        </w:rPr>
      </w:pPr>
    </w:p>
    <w:p w:rsidR="008B73BA" w:rsidRDefault="008B73BA">
      <w:pPr>
        <w:rPr>
          <w:sz w:val="20"/>
        </w:rPr>
      </w:pPr>
    </w:p>
    <w:p w:rsidR="008B73BA" w:rsidRDefault="008B73BA">
      <w:pPr>
        <w:rPr>
          <w:sz w:val="20"/>
        </w:rPr>
      </w:pPr>
    </w:p>
    <w:p w:rsidR="008B73BA" w:rsidRDefault="008B73BA">
      <w:pPr>
        <w:spacing w:before="5"/>
        <w:rPr>
          <w:sz w:val="20"/>
        </w:rPr>
      </w:pPr>
    </w:p>
    <w:p w:rsidR="00EF4CDA" w:rsidRDefault="00EF4CDA" w:rsidP="00857B45">
      <w:pPr>
        <w:ind w:left="3017" w:right="1686" w:hanging="648"/>
        <w:jc w:val="center"/>
        <w:rPr>
          <w:b/>
          <w:sz w:val="24"/>
        </w:rPr>
      </w:pPr>
      <w:r>
        <w:rPr>
          <w:b/>
          <w:sz w:val="24"/>
        </w:rPr>
        <w:t>МЕТОДИЧЕСКИЕ РЕКОМЕНДАЦИИ</w:t>
      </w:r>
    </w:p>
    <w:p w:rsidR="003B77E7" w:rsidRDefault="003B77E7" w:rsidP="00857B45">
      <w:pPr>
        <w:ind w:left="3017" w:right="1686" w:hanging="648"/>
        <w:jc w:val="center"/>
        <w:rPr>
          <w:b/>
          <w:sz w:val="24"/>
        </w:rPr>
      </w:pPr>
    </w:p>
    <w:p w:rsidR="008B73BA" w:rsidRDefault="000636E3" w:rsidP="00857B45">
      <w:pPr>
        <w:ind w:left="3017" w:right="1686" w:hanging="648"/>
        <w:jc w:val="center"/>
        <w:rPr>
          <w:b/>
          <w:sz w:val="19"/>
        </w:rPr>
      </w:pPr>
      <w:r>
        <w:rPr>
          <w:b/>
          <w:sz w:val="24"/>
        </w:rPr>
        <w:t>И</w:t>
      </w:r>
      <w:r w:rsidR="00A270B4">
        <w:rPr>
          <w:b/>
          <w:sz w:val="19"/>
        </w:rPr>
        <w:t>СТОРИЯ ЗАРУБЕЖНОГО ТЕАТРА</w:t>
      </w:r>
    </w:p>
    <w:p w:rsidR="003B77E7" w:rsidRPr="00A270B4" w:rsidRDefault="003B77E7" w:rsidP="00857B45">
      <w:pPr>
        <w:ind w:left="3017" w:right="1686" w:hanging="648"/>
        <w:jc w:val="center"/>
        <w:rPr>
          <w:b/>
          <w:sz w:val="19"/>
        </w:rPr>
      </w:pPr>
    </w:p>
    <w:p w:rsidR="008B73BA" w:rsidRPr="00EF4CDA" w:rsidRDefault="000636E3" w:rsidP="00857B45">
      <w:pPr>
        <w:pStyle w:val="1"/>
        <w:tabs>
          <w:tab w:val="left" w:pos="4275"/>
        </w:tabs>
        <w:ind w:left="2168"/>
        <w:jc w:val="center"/>
        <w:rPr>
          <w:sz w:val="28"/>
        </w:rPr>
      </w:pPr>
      <w:r>
        <w:t>Специальность</w:t>
      </w:r>
      <w:r>
        <w:tab/>
        <w:t>Актерское искусство -</w:t>
      </w:r>
      <w:r>
        <w:rPr>
          <w:spacing w:val="-3"/>
        </w:rPr>
        <w:t xml:space="preserve"> </w:t>
      </w:r>
      <w:r>
        <w:rPr>
          <w:sz w:val="28"/>
        </w:rPr>
        <w:t>52.05.01</w:t>
      </w:r>
    </w:p>
    <w:p w:rsidR="008B73BA" w:rsidRDefault="000636E3" w:rsidP="00857B45">
      <w:pPr>
        <w:tabs>
          <w:tab w:val="left" w:pos="3936"/>
        </w:tabs>
        <w:ind w:left="2007" w:right="1241" w:hanging="145"/>
        <w:jc w:val="center"/>
        <w:rPr>
          <w:b/>
          <w:sz w:val="24"/>
        </w:rPr>
      </w:pPr>
      <w:r>
        <w:rPr>
          <w:b/>
          <w:sz w:val="24"/>
        </w:rPr>
        <w:t>Специализация</w:t>
      </w:r>
      <w:r>
        <w:rPr>
          <w:b/>
          <w:sz w:val="24"/>
        </w:rPr>
        <w:tab/>
        <w:t>Артист драматического театра и кино Квалификация - Артист драматического театра и</w:t>
      </w:r>
      <w:r>
        <w:rPr>
          <w:b/>
          <w:spacing w:val="-15"/>
          <w:sz w:val="24"/>
        </w:rPr>
        <w:t xml:space="preserve"> </w:t>
      </w:r>
      <w:r>
        <w:rPr>
          <w:b/>
          <w:sz w:val="24"/>
        </w:rPr>
        <w:t>кино</w:t>
      </w:r>
    </w:p>
    <w:p w:rsidR="008B73BA" w:rsidRDefault="008B73BA" w:rsidP="00EF4CD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8B73BA" w:rsidRDefault="008B73BA">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8B73BA" w:rsidRDefault="008B73BA">
      <w:pPr>
        <w:rPr>
          <w:b/>
          <w:sz w:val="26"/>
        </w:rPr>
      </w:pPr>
    </w:p>
    <w:p w:rsidR="008B73BA" w:rsidRDefault="008B73BA">
      <w:pPr>
        <w:rPr>
          <w:b/>
          <w:sz w:val="26"/>
        </w:rPr>
      </w:pPr>
    </w:p>
    <w:p w:rsidR="00A270B4" w:rsidRDefault="00A270B4">
      <w:pPr>
        <w:rPr>
          <w:b/>
          <w:sz w:val="26"/>
        </w:rPr>
      </w:pPr>
    </w:p>
    <w:p w:rsidR="00A270B4" w:rsidRDefault="00A270B4">
      <w:pPr>
        <w:rPr>
          <w:b/>
          <w:sz w:val="26"/>
        </w:rPr>
      </w:pPr>
    </w:p>
    <w:p w:rsidR="00A270B4" w:rsidRDefault="00A270B4">
      <w:pPr>
        <w:rPr>
          <w:b/>
          <w:sz w:val="26"/>
        </w:rPr>
      </w:pPr>
    </w:p>
    <w:p w:rsidR="008B73BA" w:rsidRDefault="008B73BA">
      <w:pPr>
        <w:spacing w:before="4"/>
        <w:rPr>
          <w:b/>
          <w:sz w:val="33"/>
        </w:rPr>
      </w:pPr>
    </w:p>
    <w:p w:rsidR="00247C0A" w:rsidRDefault="00247C0A">
      <w:pPr>
        <w:spacing w:before="1"/>
        <w:ind w:left="406" w:right="114"/>
        <w:jc w:val="center"/>
        <w:rPr>
          <w:b/>
          <w:sz w:val="24"/>
        </w:rPr>
      </w:pPr>
    </w:p>
    <w:p w:rsidR="00733E82" w:rsidRDefault="00733E82">
      <w:pPr>
        <w:spacing w:before="1"/>
        <w:ind w:left="406" w:right="114"/>
        <w:jc w:val="center"/>
        <w:rPr>
          <w:b/>
          <w:sz w:val="24"/>
        </w:rPr>
      </w:pPr>
    </w:p>
    <w:p w:rsidR="00733E82" w:rsidRDefault="00733E82">
      <w:pPr>
        <w:spacing w:before="1"/>
        <w:ind w:left="406" w:right="114"/>
        <w:jc w:val="center"/>
        <w:rPr>
          <w:b/>
          <w:sz w:val="24"/>
        </w:rPr>
      </w:pPr>
      <w:bookmarkStart w:id="0" w:name="_GoBack"/>
      <w:bookmarkEnd w:id="0"/>
    </w:p>
    <w:p w:rsidR="00247C0A" w:rsidRDefault="00247C0A">
      <w:pPr>
        <w:spacing w:before="1"/>
        <w:ind w:left="406" w:right="114"/>
        <w:jc w:val="center"/>
        <w:rPr>
          <w:b/>
          <w:sz w:val="24"/>
        </w:rPr>
      </w:pPr>
    </w:p>
    <w:p w:rsidR="00A270B4" w:rsidRDefault="00A270B4">
      <w:pPr>
        <w:spacing w:before="1"/>
        <w:ind w:left="406" w:right="114"/>
        <w:jc w:val="center"/>
        <w:rPr>
          <w:b/>
          <w:sz w:val="24"/>
        </w:rPr>
      </w:pPr>
    </w:p>
    <w:p w:rsidR="00A270B4" w:rsidRDefault="00A270B4" w:rsidP="003B77E7">
      <w:pPr>
        <w:rPr>
          <w:b/>
          <w:sz w:val="24"/>
        </w:rPr>
      </w:pPr>
    </w:p>
    <w:p w:rsidR="003B77E7" w:rsidRDefault="003B77E7" w:rsidP="003B77E7">
      <w:pPr>
        <w:rPr>
          <w:b/>
          <w:bCs/>
          <w:lang w:eastAsia="zh-CN"/>
        </w:rPr>
      </w:pPr>
    </w:p>
    <w:p w:rsidR="00A270B4" w:rsidRDefault="00A270B4" w:rsidP="00A270B4">
      <w:pPr>
        <w:jc w:val="center"/>
        <w:rPr>
          <w:b/>
          <w:bCs/>
          <w:lang w:eastAsia="zh-CN"/>
        </w:rPr>
      </w:pPr>
    </w:p>
    <w:p w:rsidR="00A270B4" w:rsidRPr="00702E69" w:rsidRDefault="00A270B4" w:rsidP="00A270B4">
      <w:pPr>
        <w:jc w:val="center"/>
        <w:rPr>
          <w:sz w:val="28"/>
          <w:szCs w:val="28"/>
        </w:rPr>
      </w:pPr>
    </w:p>
    <w:p w:rsidR="00A270B4" w:rsidRDefault="00A270B4" w:rsidP="00A270B4">
      <w:pPr>
        <w:shd w:val="clear" w:color="auto" w:fill="FFFFFF"/>
        <w:spacing w:line="360" w:lineRule="auto"/>
        <w:jc w:val="both"/>
        <w:rPr>
          <w:color w:val="333333"/>
        </w:rPr>
      </w:pPr>
      <w:r>
        <w:lastRenderedPageBreak/>
        <w:t xml:space="preserve">  </w:t>
      </w:r>
      <w:r>
        <w:tab/>
      </w:r>
      <w:r>
        <w:rPr>
          <w:color w:val="333333"/>
        </w:rPr>
        <w:t xml:space="preserve">Организация самостоятельной работы студентов в условиях высшего образования рассматривается сегодня  как ведущее дидактическое условие создания фонда оценочных средств, а умение самостоятельно работать как один из главных критериев конкурентоспособного специалиста. Известно, что в новых образовательных стандартах  значительное количество часов – более 50 процентов от максимальной учебной нагрузки – отводится на самостоятельную работу студентов. </w:t>
      </w:r>
    </w:p>
    <w:p w:rsidR="00A270B4" w:rsidRDefault="00A270B4" w:rsidP="00A270B4">
      <w:pPr>
        <w:shd w:val="clear" w:color="auto" w:fill="FFFFFF"/>
        <w:spacing w:line="360" w:lineRule="auto"/>
        <w:jc w:val="both"/>
        <w:rPr>
          <w:color w:val="333333"/>
        </w:rPr>
      </w:pPr>
      <w:r>
        <w:rPr>
          <w:color w:val="333333"/>
        </w:rPr>
        <w:t xml:space="preserve">как показывает наша практика, специально проведённые исследования, в большинстве своем студенты не умеют работать самостоятельно, демонстрируя неумение правильно распределить свое время, организовать свою самостоятельную работу,  отсутствие понимания необходимости планирования своей работы, слабо развитые познавательные способности (неумение анализировать, сравнивать, сопоставлять, формулировать собственные выводы, рекомендации), что, в конечном итоге, ведет к снижению качества образования  очень важный фактор, который призван помогать студентам – использование, например,  материала из Интернета, даёт совершенно  обратный результат.  Вместо того, чтобы развивать у студентов творческую самостоятельность, взятый из интернета материал просто отупляет обучающихся, выступая </w:t>
      </w:r>
      <w:proofErr w:type="gramStart"/>
      <w:r>
        <w:rPr>
          <w:color w:val="333333"/>
        </w:rPr>
        <w:t>только  репродуктивным</w:t>
      </w:r>
      <w:proofErr w:type="gramEnd"/>
      <w:r>
        <w:rPr>
          <w:color w:val="333333"/>
        </w:rPr>
        <w:t xml:space="preserve"> средством схоластического, воспроизводящего, копирующего восприятия.  В чём дело, ведь Интернет с его многомасштабными аспектами содержит колоссальный материал именно для проблемно - развивающего обучения?</w:t>
      </w:r>
    </w:p>
    <w:p w:rsidR="00A270B4" w:rsidRDefault="00A270B4" w:rsidP="00A270B4">
      <w:pPr>
        <w:spacing w:line="360" w:lineRule="auto"/>
        <w:ind w:firstLine="567"/>
        <w:jc w:val="both"/>
      </w:pPr>
      <w:r>
        <w:t>Самостоятельная работа студентов -  это их деятельность  в процессе обучения и во внеаудиторное время, выполняемая по заданию преподавателя, под его руководством, но без его непосредственного участия.</w:t>
      </w:r>
    </w:p>
    <w:p w:rsidR="00A270B4" w:rsidRDefault="00A270B4" w:rsidP="00A270B4">
      <w:pPr>
        <w:spacing w:line="360" w:lineRule="auto"/>
        <w:ind w:firstLine="567"/>
        <w:jc w:val="both"/>
      </w:pPr>
      <w:r>
        <w:t>Основными признаками самостоятельной работы студентов принято считать:</w:t>
      </w:r>
    </w:p>
    <w:p w:rsidR="00A270B4" w:rsidRDefault="00A270B4" w:rsidP="00A270B4">
      <w:pPr>
        <w:spacing w:line="360" w:lineRule="auto"/>
        <w:ind w:firstLine="567"/>
        <w:jc w:val="both"/>
      </w:pPr>
      <w:r>
        <w:t>- наличие познавательной или практической задачи, проблемного вопроса или задачи и особого времени на их выполнение, решение;</w:t>
      </w:r>
    </w:p>
    <w:p w:rsidR="00A270B4" w:rsidRDefault="00A270B4" w:rsidP="00A270B4">
      <w:pPr>
        <w:spacing w:line="360" w:lineRule="auto"/>
        <w:ind w:firstLine="567"/>
        <w:jc w:val="both"/>
      </w:pPr>
      <w:r>
        <w:t>- проявление умственного напряжения мысли обучаемых для правильного и наилучшего выполнения того или иного действия;</w:t>
      </w:r>
    </w:p>
    <w:p w:rsidR="00A270B4" w:rsidRDefault="00A270B4" w:rsidP="00A270B4">
      <w:pPr>
        <w:spacing w:line="360" w:lineRule="auto"/>
        <w:ind w:firstLine="567"/>
        <w:jc w:val="both"/>
      </w:pPr>
      <w:r>
        <w:t>- проявление сознательности, самостоятельности и активности студентов в процессе решения поставленных задач;</w:t>
      </w:r>
    </w:p>
    <w:p w:rsidR="00A270B4" w:rsidRDefault="00A270B4" w:rsidP="00A270B4">
      <w:pPr>
        <w:spacing w:line="360" w:lineRule="auto"/>
        <w:ind w:firstLine="567"/>
        <w:jc w:val="both"/>
      </w:pPr>
      <w:r>
        <w:t>- владение навыками самостоятельной работы;</w:t>
      </w:r>
    </w:p>
    <w:p w:rsidR="00A270B4" w:rsidRDefault="00A270B4" w:rsidP="00A270B4">
      <w:pPr>
        <w:spacing w:line="360" w:lineRule="auto"/>
        <w:ind w:firstLine="567"/>
        <w:jc w:val="both"/>
      </w:pPr>
      <w:r>
        <w:t>- осуществление управления и самоуправления самостоятельной познавательной и практической деятельностью студентов.</w:t>
      </w:r>
    </w:p>
    <w:p w:rsidR="00A270B4" w:rsidRDefault="00A270B4" w:rsidP="00A270B4">
      <w:pPr>
        <w:spacing w:line="360" w:lineRule="auto"/>
        <w:ind w:firstLine="567"/>
        <w:jc w:val="both"/>
      </w:pPr>
      <w:r>
        <w:t>Ядром самостоятельной работы, исходным моментом ее конструирования является познавательная или проблемная задача. Именно наличие задачи обуславливает весь процесс самостоятельной работы: предусматривает самостоятельную деятельность студентов по решению поставленных задач; обязательную подготовку к самостоятельному выполнению, решению учебных и профессиональных задач.</w:t>
      </w:r>
    </w:p>
    <w:p w:rsidR="00A270B4" w:rsidRDefault="00A270B4" w:rsidP="00A270B4">
      <w:pPr>
        <w:spacing w:line="360" w:lineRule="auto"/>
        <w:ind w:firstLine="567"/>
        <w:jc w:val="both"/>
      </w:pPr>
      <w:r>
        <w:t xml:space="preserve">Содержание самостоятельной работы студентов имеет двуединый характер. С одной стороны, это совокупность учебных и практических заданий, которые должен выполнить студент в процессе обучения, объект его деятельности. С другой стороны, это способ деятельности студента по выполнению соответствующего учебно-теоретического или практического задания. Свое внешнее выражение содержание самостоятельной работы студентов находит во всех организационных </w:t>
      </w:r>
      <w:r>
        <w:lastRenderedPageBreak/>
        <w:t>формах учебной и внеаудиторной деятельности, в ходе самостоятельного выполнения различных заданий.</w:t>
      </w:r>
    </w:p>
    <w:p w:rsidR="00A270B4" w:rsidRDefault="00A270B4" w:rsidP="00A270B4">
      <w:pPr>
        <w:spacing w:line="360" w:lineRule="auto"/>
        <w:jc w:val="center"/>
        <w:rPr>
          <w:b/>
        </w:rPr>
      </w:pPr>
    </w:p>
    <w:p w:rsidR="00A270B4" w:rsidRDefault="00A270B4" w:rsidP="00A270B4">
      <w:pPr>
        <w:spacing w:line="360" w:lineRule="auto"/>
        <w:jc w:val="center"/>
        <w:rPr>
          <w:b/>
        </w:rPr>
      </w:pPr>
      <w:r w:rsidRPr="00423070">
        <w:rPr>
          <w:b/>
          <w:lang w:val="en-US"/>
        </w:rPr>
        <w:t>I</w:t>
      </w:r>
      <w:r w:rsidRPr="00780F2D">
        <w:rPr>
          <w:b/>
        </w:rPr>
        <w:t xml:space="preserve"> курс </w:t>
      </w:r>
    </w:p>
    <w:p w:rsidR="00A270B4" w:rsidRDefault="00A270B4" w:rsidP="00A270B4">
      <w:pPr>
        <w:spacing w:line="360" w:lineRule="auto"/>
        <w:jc w:val="center"/>
        <w:rPr>
          <w:b/>
        </w:rPr>
      </w:pPr>
    </w:p>
    <w:p w:rsidR="00A270B4" w:rsidRDefault="00A270B4" w:rsidP="00A270B4">
      <w:pPr>
        <w:spacing w:line="360" w:lineRule="auto"/>
        <w:jc w:val="center"/>
        <w:rPr>
          <w:b/>
        </w:rPr>
      </w:pPr>
      <w:r>
        <w:rPr>
          <w:b/>
        </w:rPr>
        <w:t>Первый семестр</w:t>
      </w:r>
      <w:r w:rsidRPr="00780F2D">
        <w:rPr>
          <w:b/>
        </w:rPr>
        <w:t xml:space="preserve"> </w:t>
      </w:r>
    </w:p>
    <w:p w:rsidR="00A270B4" w:rsidRDefault="00A270B4" w:rsidP="00A270B4">
      <w:pPr>
        <w:spacing w:line="360" w:lineRule="auto"/>
        <w:jc w:val="center"/>
        <w:rPr>
          <w:b/>
        </w:rPr>
      </w:pPr>
    </w:p>
    <w:p w:rsidR="00A270B4" w:rsidRDefault="00A270B4" w:rsidP="00A270B4">
      <w:pPr>
        <w:jc w:val="center"/>
        <w:rPr>
          <w:b/>
        </w:rPr>
      </w:pPr>
      <w:r>
        <w:rPr>
          <w:b/>
        </w:rPr>
        <w:t>Тематика семестра</w:t>
      </w:r>
    </w:p>
    <w:p w:rsidR="00A270B4" w:rsidRDefault="00A270B4" w:rsidP="00A270B4">
      <w:pPr>
        <w:jc w:val="center"/>
        <w:rPr>
          <w:b/>
        </w:rPr>
      </w:pPr>
    </w:p>
    <w:p w:rsidR="00A270B4" w:rsidRDefault="00A270B4" w:rsidP="00A270B4">
      <w:pPr>
        <w:ind w:firstLine="720"/>
        <w:jc w:val="both"/>
      </w:pPr>
      <w:r w:rsidRPr="00780F2D">
        <w:t>Театр античности</w:t>
      </w:r>
      <w:r>
        <w:t>. Театральные формы средневековья.</w:t>
      </w:r>
    </w:p>
    <w:p w:rsidR="00A270B4" w:rsidRDefault="00A270B4" w:rsidP="00A270B4">
      <w:pPr>
        <w:ind w:firstLine="720"/>
        <w:jc w:val="both"/>
      </w:pPr>
      <w:r>
        <w:t>Театр эпохи Возрождения. Французский классицизм</w:t>
      </w:r>
    </w:p>
    <w:p w:rsidR="00A270B4" w:rsidRDefault="00A270B4" w:rsidP="00A270B4">
      <w:pPr>
        <w:ind w:left="540" w:firstLine="540"/>
      </w:pPr>
      <w:r>
        <w:t xml:space="preserve">Театр древней Греции. Мифология и драматургия. Устройство театра. Театральные состязания. </w:t>
      </w:r>
    </w:p>
    <w:p w:rsidR="00A270B4" w:rsidRDefault="00A270B4" w:rsidP="00A270B4">
      <w:pPr>
        <w:ind w:left="540" w:firstLine="540"/>
      </w:pPr>
      <w:r>
        <w:t>Греческая трагедия. Эсхил. Софокл. Еврипид. Проблематика трагедий. Эволюция проблематики от Эсхила к Еврипиду.</w:t>
      </w:r>
    </w:p>
    <w:p w:rsidR="00A270B4" w:rsidRDefault="00A270B4" w:rsidP="00A270B4">
      <w:pPr>
        <w:ind w:left="540" w:firstLine="540"/>
      </w:pPr>
      <w:r>
        <w:t xml:space="preserve">Греческая комедия. Аристофан. </w:t>
      </w:r>
      <w:proofErr w:type="spellStart"/>
      <w:r>
        <w:t>Менандр</w:t>
      </w:r>
      <w:proofErr w:type="spellEnd"/>
      <w:r>
        <w:t>. Особенности комедий.</w:t>
      </w:r>
    </w:p>
    <w:p w:rsidR="00A270B4" w:rsidRDefault="00A270B4" w:rsidP="00A270B4">
      <w:pPr>
        <w:ind w:left="540" w:firstLine="540"/>
      </w:pPr>
      <w:r>
        <w:t xml:space="preserve">Римский театр. Проблематика драматургии древнего Рима. Трагедии. </w:t>
      </w:r>
    </w:p>
    <w:p w:rsidR="00A270B4" w:rsidRDefault="00A270B4" w:rsidP="00A270B4">
      <w:pPr>
        <w:ind w:left="540" w:firstLine="540"/>
      </w:pPr>
      <w:r>
        <w:t xml:space="preserve">Ливий </w:t>
      </w:r>
      <w:proofErr w:type="spellStart"/>
      <w:r>
        <w:t>Андроник</w:t>
      </w:r>
      <w:proofErr w:type="spellEnd"/>
      <w:r>
        <w:t xml:space="preserve">. Сенека. </w:t>
      </w:r>
    </w:p>
    <w:p w:rsidR="00A270B4" w:rsidRDefault="00A270B4" w:rsidP="00A270B4">
      <w:pPr>
        <w:ind w:left="540" w:firstLine="540"/>
      </w:pPr>
      <w:r>
        <w:t xml:space="preserve">Римская комедиография. </w:t>
      </w:r>
      <w:proofErr w:type="spellStart"/>
      <w:r>
        <w:t>Плавт</w:t>
      </w:r>
      <w:proofErr w:type="spellEnd"/>
      <w:r>
        <w:t xml:space="preserve">. </w:t>
      </w:r>
      <w:proofErr w:type="spellStart"/>
      <w:r>
        <w:t>Теренций</w:t>
      </w:r>
      <w:proofErr w:type="spellEnd"/>
      <w:r>
        <w:t>.</w:t>
      </w:r>
    </w:p>
    <w:p w:rsidR="00A270B4" w:rsidRDefault="00A270B4" w:rsidP="00A270B4">
      <w:pPr>
        <w:tabs>
          <w:tab w:val="left" w:pos="2786"/>
        </w:tabs>
        <w:ind w:left="540" w:firstLine="540"/>
      </w:pPr>
      <w:r>
        <w:t>Осмысление театральной практики в трудах Платона и Аристотеля. Эстетический идеал античности.</w:t>
      </w:r>
    </w:p>
    <w:p w:rsidR="00A270B4" w:rsidRDefault="00A270B4" w:rsidP="00A270B4">
      <w:pPr>
        <w:ind w:left="540" w:firstLine="540"/>
      </w:pPr>
      <w:r>
        <w:t xml:space="preserve">Эстетический идеал эпохи средних веков. Особенности эпохи. Художественная доминанта эпохи. </w:t>
      </w:r>
    </w:p>
    <w:p w:rsidR="00A270B4" w:rsidRDefault="00A270B4" w:rsidP="00A270B4">
      <w:pPr>
        <w:ind w:left="540" w:firstLine="540"/>
      </w:pPr>
      <w:r>
        <w:t xml:space="preserve">Театральные формы средневековья. Литургическая драма и ее эволюция в мистерию. Школьный театр средневековья. </w:t>
      </w:r>
    </w:p>
    <w:p w:rsidR="00A270B4" w:rsidRDefault="00A270B4" w:rsidP="00A270B4">
      <w:pPr>
        <w:ind w:left="540" w:firstLine="540"/>
      </w:pPr>
      <w:r>
        <w:t>Театральные жанры средневековья – миракль, пастораль, моралите, фарс.</w:t>
      </w:r>
    </w:p>
    <w:p w:rsidR="00A270B4" w:rsidRDefault="00A270B4" w:rsidP="00A270B4">
      <w:pPr>
        <w:ind w:left="540" w:firstLine="540"/>
      </w:pPr>
      <w:r>
        <w:t>Средневековые гистрионы и их роль в мировом театральном процессе.</w:t>
      </w:r>
    </w:p>
    <w:p w:rsidR="00A270B4" w:rsidRDefault="00A270B4" w:rsidP="00A270B4">
      <w:pPr>
        <w:ind w:left="540" w:firstLine="540"/>
      </w:pPr>
      <w:r>
        <w:t xml:space="preserve">Эпоха Возрождения. Эстетический идеал эпохи. Особенности развития европейских стран в эпоху Возрождения.                                 </w:t>
      </w:r>
    </w:p>
    <w:p w:rsidR="00A270B4" w:rsidRDefault="00A270B4" w:rsidP="00A270B4">
      <w:pPr>
        <w:ind w:left="540" w:firstLine="540"/>
      </w:pPr>
      <w:r>
        <w:t xml:space="preserve"> Французский классицизм. Драматургия (Корнель. Расин. Мольер). Актерское искусство.</w:t>
      </w:r>
    </w:p>
    <w:p w:rsidR="00A270B4" w:rsidRPr="007E74EB" w:rsidRDefault="00A270B4" w:rsidP="00A270B4">
      <w:pPr>
        <w:ind w:firstLine="540"/>
      </w:pPr>
      <w:r w:rsidRPr="007B0354">
        <w:rPr>
          <w:b/>
        </w:rPr>
        <w:t>Лекция 1</w:t>
      </w:r>
      <w:r>
        <w:rPr>
          <w:b/>
        </w:rPr>
        <w:t xml:space="preserve"> – Театральная культура античности </w:t>
      </w:r>
      <w:r w:rsidRPr="007E74EB">
        <w:t>(все группы)</w:t>
      </w:r>
    </w:p>
    <w:p w:rsidR="00A270B4" w:rsidRDefault="00A270B4" w:rsidP="00A270B4">
      <w:pPr>
        <w:ind w:firstLine="540"/>
      </w:pPr>
      <w:r>
        <w:rPr>
          <w:b/>
        </w:rPr>
        <w:t>Древнегреческий театр.</w:t>
      </w:r>
      <w:r>
        <w:t xml:space="preserve"> Мифология и драматургия. Проблематика греческой трагедии и ее эволюция от Эсхила к Еврипиду.</w:t>
      </w:r>
    </w:p>
    <w:p w:rsidR="00A270B4" w:rsidRDefault="00A270B4" w:rsidP="00A270B4">
      <w:pPr>
        <w:ind w:firstLine="540"/>
      </w:pPr>
      <w:proofErr w:type="gramStart"/>
      <w:r>
        <w:t>Комедиография  древней</w:t>
      </w:r>
      <w:proofErr w:type="gramEnd"/>
      <w:r>
        <w:t xml:space="preserve"> Греции и ее особенности</w:t>
      </w:r>
    </w:p>
    <w:p w:rsidR="00A270B4" w:rsidRPr="007B0354" w:rsidRDefault="00A270B4" w:rsidP="00A270B4">
      <w:pPr>
        <w:ind w:firstLine="540"/>
      </w:pPr>
      <w:r>
        <w:t>Актерское искусство и организация театральных представлений.</w:t>
      </w:r>
    </w:p>
    <w:p w:rsidR="00A270B4" w:rsidRDefault="00A270B4" w:rsidP="00A270B4">
      <w:pPr>
        <w:tabs>
          <w:tab w:val="left" w:pos="2786"/>
        </w:tabs>
        <w:ind w:firstLine="540"/>
      </w:pPr>
      <w:r>
        <w:t>Осмысление театральной практики в трудах Платона и Аристотеля. Эстетический идеал античности.</w:t>
      </w:r>
    </w:p>
    <w:p w:rsidR="00A270B4" w:rsidRDefault="00A270B4" w:rsidP="00A270B4">
      <w:pPr>
        <w:ind w:firstLine="540"/>
      </w:pPr>
      <w:r w:rsidRPr="007E74EB">
        <w:rPr>
          <w:b/>
        </w:rPr>
        <w:t>Древнеримский театр</w:t>
      </w:r>
      <w:r>
        <w:rPr>
          <w:b/>
        </w:rPr>
        <w:t xml:space="preserve">. </w:t>
      </w:r>
      <w:r>
        <w:t xml:space="preserve">Проблематика драматургии древнего Рима. Трагедии. </w:t>
      </w:r>
    </w:p>
    <w:p w:rsidR="00A270B4" w:rsidRDefault="00A270B4" w:rsidP="00A270B4">
      <w:r>
        <w:t xml:space="preserve">Ливий </w:t>
      </w:r>
      <w:proofErr w:type="spellStart"/>
      <w:r>
        <w:t>Андроник</w:t>
      </w:r>
      <w:proofErr w:type="spellEnd"/>
      <w:r>
        <w:t>. Сенека. Комедиография в древнем Риме.</w:t>
      </w:r>
    </w:p>
    <w:p w:rsidR="00A270B4" w:rsidRDefault="00A270B4" w:rsidP="00A270B4">
      <w:pPr>
        <w:ind w:firstLine="540"/>
      </w:pPr>
      <w:r>
        <w:t>Актерское искусство и устройство театральных зрелищ.</w:t>
      </w:r>
    </w:p>
    <w:p w:rsidR="00A270B4" w:rsidRDefault="00A270B4" w:rsidP="00A270B4">
      <w:pPr>
        <w:ind w:firstLine="540"/>
      </w:pPr>
      <w:r>
        <w:t>Условность античного театра. Значение античного театра в мировом театральном процессе</w:t>
      </w:r>
    </w:p>
    <w:p w:rsidR="00A270B4" w:rsidRDefault="00A270B4" w:rsidP="00A270B4">
      <w:pPr>
        <w:ind w:firstLine="540"/>
      </w:pPr>
      <w:r w:rsidRPr="00E64F6F">
        <w:rPr>
          <w:b/>
        </w:rPr>
        <w:t>Театральные формы средневековья</w:t>
      </w:r>
      <w:r>
        <w:rPr>
          <w:b/>
        </w:rPr>
        <w:t xml:space="preserve">. </w:t>
      </w:r>
      <w:r w:rsidRPr="008A5073">
        <w:t>Христианское мировоззрение и эстетический идеал эпохи.</w:t>
      </w:r>
      <w:r>
        <w:t xml:space="preserve"> Литургическая драма и ее эволюция в мистерию. Школьный театр средневековья. Театральные жанры средневековья – миракль, пастораль, моралите, фарс. Роль гистрионов в мировом театральном процессе.</w:t>
      </w:r>
    </w:p>
    <w:p w:rsidR="00A270B4" w:rsidRDefault="00A270B4" w:rsidP="00A270B4">
      <w:pPr>
        <w:ind w:firstLine="540"/>
      </w:pPr>
    </w:p>
    <w:p w:rsidR="00A270B4" w:rsidRDefault="00A270B4" w:rsidP="00A270B4">
      <w:pPr>
        <w:ind w:firstLine="540"/>
        <w:rPr>
          <w:b/>
        </w:rPr>
      </w:pPr>
      <w:r>
        <w:rPr>
          <w:b/>
        </w:rPr>
        <w:t xml:space="preserve"> Лекция 2 – Театр эпохи Возрождения.</w:t>
      </w:r>
    </w:p>
    <w:p w:rsidR="00A270B4" w:rsidRDefault="00A270B4" w:rsidP="00A270B4">
      <w:pPr>
        <w:ind w:firstLine="540"/>
      </w:pPr>
      <w:r>
        <w:rPr>
          <w:b/>
        </w:rPr>
        <w:t xml:space="preserve">                      Французский классицизм </w:t>
      </w:r>
      <w:r>
        <w:rPr>
          <w:b/>
          <w:lang w:val="en-US"/>
        </w:rPr>
        <w:t>XVII</w:t>
      </w:r>
      <w:r>
        <w:rPr>
          <w:b/>
        </w:rPr>
        <w:t xml:space="preserve"> века  </w:t>
      </w:r>
      <w:r w:rsidRPr="008A5073">
        <w:t>(</w:t>
      </w:r>
      <w:r>
        <w:t>все группы)</w:t>
      </w:r>
    </w:p>
    <w:p w:rsidR="00A270B4" w:rsidRDefault="00A270B4" w:rsidP="00A270B4">
      <w:pPr>
        <w:ind w:firstLine="540"/>
      </w:pPr>
      <w:r>
        <w:t>Гуманистический идеал эпохи Возрождения. Гуманисты.</w:t>
      </w:r>
    </w:p>
    <w:p w:rsidR="00A270B4" w:rsidRDefault="00A270B4" w:rsidP="00A270B4">
      <w:pPr>
        <w:ind w:firstLine="540"/>
      </w:pPr>
      <w:r w:rsidRPr="00F45048">
        <w:rPr>
          <w:b/>
        </w:rPr>
        <w:t>Итальянское Возрождение и итальянский театр Ренессанса</w:t>
      </w:r>
      <w:r>
        <w:t xml:space="preserve">. Две тенденции развития театра. «Ученая комедия» и комедия </w:t>
      </w:r>
      <w:proofErr w:type="spellStart"/>
      <w:r>
        <w:t>дель</w:t>
      </w:r>
      <w:proofErr w:type="spellEnd"/>
      <w:r>
        <w:t xml:space="preserve"> арте. Маски, сюжеты. Актерское искусство. Организация спектаклей.</w:t>
      </w:r>
    </w:p>
    <w:p w:rsidR="00A270B4" w:rsidRDefault="00A270B4" w:rsidP="00A270B4">
      <w:pPr>
        <w:ind w:firstLine="540"/>
      </w:pPr>
      <w:r w:rsidRPr="00B23178">
        <w:rPr>
          <w:b/>
        </w:rPr>
        <w:t>«Золотой век» испанского театра Возрождения</w:t>
      </w:r>
      <w:r>
        <w:t xml:space="preserve">. Сервантес и его интермедии. </w:t>
      </w:r>
      <w:proofErr w:type="spellStart"/>
      <w:r>
        <w:t>Лопе</w:t>
      </w:r>
      <w:proofErr w:type="spellEnd"/>
      <w:r>
        <w:t xml:space="preserve"> де Вега и его драмы и комедии. Особенности пьес. Тирсо де Молина и Кальдерон как представители драматургии барокко. Актерское искусство и сценография. Организация спектаклей.</w:t>
      </w:r>
    </w:p>
    <w:p w:rsidR="00A270B4" w:rsidRDefault="00A270B4" w:rsidP="00A270B4">
      <w:pPr>
        <w:ind w:firstLine="540"/>
      </w:pPr>
      <w:r>
        <w:rPr>
          <w:b/>
        </w:rPr>
        <w:t>Английское Возрождение.</w:t>
      </w:r>
      <w:r>
        <w:t xml:space="preserve"> Университетские умы и английский театр до Шекспира. </w:t>
      </w:r>
      <w:r>
        <w:lastRenderedPageBreak/>
        <w:t>Творчество Шекспира (три периода) и театр его времени. Трагедии. Комедии. Хроники. Актерское искусство и сценография. Английский театр после Шекспира.</w:t>
      </w:r>
    </w:p>
    <w:p w:rsidR="00A270B4" w:rsidRPr="00B23178" w:rsidRDefault="00A270B4" w:rsidP="00A270B4">
      <w:pPr>
        <w:ind w:firstLine="540"/>
      </w:pPr>
      <w:r>
        <w:t xml:space="preserve">Рождение классицизма во Франции </w:t>
      </w:r>
      <w:r>
        <w:rPr>
          <w:lang w:val="en-US"/>
        </w:rPr>
        <w:t>XVII</w:t>
      </w:r>
      <w:r>
        <w:t xml:space="preserve"> века как художественного направления. Драматургия классицизма (Корнель, Расин, Мольер). Комический театр Мольера. Актерское искусство классицизма. Театральная программа Мольера.</w:t>
      </w:r>
    </w:p>
    <w:p w:rsidR="00A270B4" w:rsidRPr="007E74EB" w:rsidRDefault="00A270B4" w:rsidP="00A270B4">
      <w:pPr>
        <w:tabs>
          <w:tab w:val="left" w:pos="2786"/>
        </w:tabs>
        <w:ind w:firstLine="540"/>
        <w:rPr>
          <w:b/>
        </w:rPr>
      </w:pPr>
    </w:p>
    <w:p w:rsidR="00A270B4" w:rsidRPr="005259CE" w:rsidRDefault="00A270B4" w:rsidP="00A270B4">
      <w:pPr>
        <w:ind w:firstLine="540"/>
        <w:rPr>
          <w:b/>
        </w:rPr>
      </w:pPr>
      <w:r w:rsidRPr="005259CE">
        <w:rPr>
          <w:b/>
        </w:rPr>
        <w:t>Семинарское занятие</w:t>
      </w:r>
      <w:r>
        <w:rPr>
          <w:b/>
        </w:rPr>
        <w:t xml:space="preserve"> </w:t>
      </w:r>
      <w:r w:rsidRPr="005259CE">
        <w:t>(</w:t>
      </w:r>
      <w:r>
        <w:t>гр. НХК+)</w:t>
      </w:r>
      <w:r>
        <w:rPr>
          <w:b/>
        </w:rPr>
        <w:t xml:space="preserve"> </w:t>
      </w:r>
    </w:p>
    <w:p w:rsidR="00A270B4" w:rsidRDefault="00A270B4" w:rsidP="00A270B4">
      <w:pPr>
        <w:widowControl/>
        <w:numPr>
          <w:ilvl w:val="0"/>
          <w:numId w:val="23"/>
        </w:numPr>
        <w:autoSpaceDE/>
        <w:autoSpaceDN/>
      </w:pPr>
      <w:r>
        <w:t xml:space="preserve">Мировое значение комедии </w:t>
      </w:r>
      <w:proofErr w:type="spellStart"/>
      <w:r>
        <w:t>дель</w:t>
      </w:r>
      <w:proofErr w:type="spellEnd"/>
      <w:r>
        <w:t xml:space="preserve"> арте.</w:t>
      </w:r>
    </w:p>
    <w:p w:rsidR="00A270B4" w:rsidRDefault="00A270B4" w:rsidP="00A270B4">
      <w:pPr>
        <w:widowControl/>
        <w:numPr>
          <w:ilvl w:val="0"/>
          <w:numId w:val="23"/>
        </w:numPr>
        <w:autoSpaceDE/>
        <w:autoSpaceDN/>
      </w:pPr>
      <w:r>
        <w:t xml:space="preserve">Значение испанского театра «золотого века» в мировом театральном процессе развития театрального искусства.  </w:t>
      </w:r>
    </w:p>
    <w:p w:rsidR="00A270B4" w:rsidRDefault="00A270B4" w:rsidP="00A270B4">
      <w:pPr>
        <w:widowControl/>
        <w:numPr>
          <w:ilvl w:val="0"/>
          <w:numId w:val="23"/>
        </w:numPr>
        <w:autoSpaceDE/>
        <w:autoSpaceDN/>
      </w:pPr>
      <w:r>
        <w:t>Мировое значение творчества Шекспира.</w:t>
      </w:r>
    </w:p>
    <w:p w:rsidR="00A270B4" w:rsidRDefault="00A270B4" w:rsidP="00A270B4">
      <w:pPr>
        <w:widowControl/>
        <w:numPr>
          <w:ilvl w:val="0"/>
          <w:numId w:val="23"/>
        </w:numPr>
        <w:autoSpaceDE/>
        <w:autoSpaceDN/>
      </w:pPr>
      <w:r>
        <w:t xml:space="preserve">Значение классицизма для развития драматургии, актерского искусства.                            </w:t>
      </w:r>
    </w:p>
    <w:p w:rsidR="00A270B4" w:rsidRDefault="00A270B4" w:rsidP="00A270B4">
      <w:pPr>
        <w:ind w:left="540" w:firstLine="540"/>
      </w:pPr>
    </w:p>
    <w:p w:rsidR="00A270B4" w:rsidRDefault="00A270B4" w:rsidP="00A270B4">
      <w:pPr>
        <w:ind w:left="540" w:firstLine="540"/>
      </w:pPr>
    </w:p>
    <w:p w:rsidR="00A270B4" w:rsidRPr="007D45A7" w:rsidRDefault="00A270B4" w:rsidP="00A270B4">
      <w:pPr>
        <w:ind w:left="540" w:firstLine="540"/>
        <w:rPr>
          <w:b/>
        </w:rPr>
      </w:pPr>
      <w:r>
        <w:t xml:space="preserve"> </w:t>
      </w:r>
      <w:r w:rsidRPr="007D45A7">
        <w:rPr>
          <w:b/>
        </w:rPr>
        <w:t xml:space="preserve">Отчётность 1 семестра                           </w:t>
      </w:r>
    </w:p>
    <w:p w:rsidR="00A270B4" w:rsidRDefault="00A270B4" w:rsidP="00A270B4">
      <w:pPr>
        <w:ind w:left="540" w:firstLine="540"/>
      </w:pPr>
      <w:r>
        <w:t xml:space="preserve">                                               </w:t>
      </w:r>
    </w:p>
    <w:p w:rsidR="00A270B4" w:rsidRDefault="00A270B4" w:rsidP="00A270B4">
      <w:pPr>
        <w:ind w:left="540" w:firstLine="540"/>
      </w:pPr>
      <w:r>
        <w:t xml:space="preserve"> </w:t>
      </w:r>
      <w:r w:rsidRPr="000C35B5">
        <w:rPr>
          <w:b/>
        </w:rPr>
        <w:t>Экзамен 1 семестра</w:t>
      </w:r>
      <w:r>
        <w:t xml:space="preserve"> – (гр. </w:t>
      </w:r>
      <w:r w:rsidRPr="000C35B5">
        <w:rPr>
          <w:b/>
          <w:i/>
        </w:rPr>
        <w:t>режиссура театра</w:t>
      </w:r>
      <w:r>
        <w:t>) – собеседование по тематике семестра (см. билеты)</w:t>
      </w:r>
    </w:p>
    <w:p w:rsidR="00A270B4" w:rsidRDefault="00A270B4" w:rsidP="00A270B4">
      <w:pPr>
        <w:ind w:left="540" w:firstLine="540"/>
      </w:pPr>
      <w:r>
        <w:t xml:space="preserve"> </w:t>
      </w:r>
      <w:r w:rsidRPr="000C35B5">
        <w:rPr>
          <w:b/>
        </w:rPr>
        <w:t>Контр. работа № 1</w:t>
      </w:r>
      <w:r>
        <w:t xml:space="preserve"> – </w:t>
      </w:r>
      <w:r w:rsidRPr="000C35B5">
        <w:rPr>
          <w:b/>
          <w:i/>
        </w:rPr>
        <w:t xml:space="preserve">(акт. </w:t>
      </w:r>
      <w:proofErr w:type="spellStart"/>
      <w:r w:rsidRPr="000C35B5">
        <w:rPr>
          <w:b/>
          <w:i/>
        </w:rPr>
        <w:t>ис</w:t>
      </w:r>
      <w:proofErr w:type="spellEnd"/>
      <w:r w:rsidRPr="000C35B5">
        <w:rPr>
          <w:b/>
          <w:i/>
        </w:rPr>
        <w:t>-во</w:t>
      </w:r>
      <w:r>
        <w:t xml:space="preserve">) – устное собеседование по прослушанным лекциям 1-го </w:t>
      </w:r>
      <w:proofErr w:type="gramStart"/>
      <w:r>
        <w:t>семестра  (</w:t>
      </w:r>
      <w:proofErr w:type="gramEnd"/>
      <w:r>
        <w:t xml:space="preserve">см. вопросы билетов) </w:t>
      </w:r>
    </w:p>
    <w:p w:rsidR="00A270B4" w:rsidRDefault="00A270B4" w:rsidP="00A270B4">
      <w:pPr>
        <w:ind w:left="540" w:firstLine="540"/>
      </w:pPr>
    </w:p>
    <w:p w:rsidR="00A270B4" w:rsidRDefault="00A270B4" w:rsidP="00A270B4">
      <w:pPr>
        <w:ind w:left="540" w:firstLine="540"/>
        <w:rPr>
          <w:b/>
          <w:i/>
        </w:rPr>
      </w:pPr>
      <w:r>
        <w:t xml:space="preserve"> </w:t>
      </w:r>
      <w:r w:rsidRPr="00A1521D">
        <w:rPr>
          <w:b/>
        </w:rPr>
        <w:t>Примерные билет</w:t>
      </w:r>
      <w:r>
        <w:rPr>
          <w:b/>
        </w:rPr>
        <w:t>ы</w:t>
      </w:r>
      <w:r w:rsidRPr="00A1521D">
        <w:rPr>
          <w:b/>
        </w:rPr>
        <w:t xml:space="preserve"> к экзамену 1 семестра</w:t>
      </w:r>
      <w:r>
        <w:t xml:space="preserve"> </w:t>
      </w:r>
      <w:r w:rsidRPr="00A1521D">
        <w:rPr>
          <w:b/>
          <w:i/>
        </w:rPr>
        <w:t xml:space="preserve">(гр. </w:t>
      </w:r>
      <w:proofErr w:type="spellStart"/>
      <w:r w:rsidRPr="00A1521D">
        <w:rPr>
          <w:b/>
          <w:i/>
        </w:rPr>
        <w:t>Реж.драмы</w:t>
      </w:r>
      <w:proofErr w:type="spellEnd"/>
      <w:r w:rsidRPr="00A1521D">
        <w:rPr>
          <w:b/>
          <w:i/>
        </w:rPr>
        <w:t>)</w:t>
      </w:r>
    </w:p>
    <w:p w:rsidR="00A270B4" w:rsidRDefault="00A270B4" w:rsidP="00A270B4">
      <w:pPr>
        <w:rPr>
          <w:b/>
        </w:rPr>
      </w:pPr>
    </w:p>
    <w:p w:rsidR="00A270B4" w:rsidRPr="00815315" w:rsidRDefault="00A270B4" w:rsidP="00A270B4">
      <w:pPr>
        <w:rPr>
          <w:b/>
        </w:rPr>
      </w:pPr>
      <w:r w:rsidRPr="00815315">
        <w:rPr>
          <w:b/>
        </w:rPr>
        <w:t>Билет 1</w:t>
      </w:r>
    </w:p>
    <w:p w:rsidR="00A270B4" w:rsidRDefault="00A270B4" w:rsidP="00A270B4">
      <w:pPr>
        <w:widowControl/>
        <w:numPr>
          <w:ilvl w:val="0"/>
          <w:numId w:val="3"/>
        </w:numPr>
        <w:autoSpaceDE/>
        <w:autoSpaceDN/>
      </w:pPr>
      <w:r>
        <w:t>Мифология и драматургия в театре древней Греции. Проблематика драматургии.</w:t>
      </w:r>
    </w:p>
    <w:p w:rsidR="00A270B4" w:rsidRDefault="00A270B4" w:rsidP="00A270B4">
      <w:pPr>
        <w:widowControl/>
        <w:numPr>
          <w:ilvl w:val="0"/>
          <w:numId w:val="3"/>
        </w:numPr>
        <w:autoSpaceDE/>
        <w:autoSpaceDN/>
        <w:jc w:val="both"/>
      </w:pPr>
      <w:r>
        <w:t>Итальянские гуманисты и «</w:t>
      </w:r>
      <w:proofErr w:type="gramStart"/>
      <w:r>
        <w:t>аристократическая»</w:t>
      </w:r>
      <w:r w:rsidRPr="00F93CFC">
        <w:t xml:space="preserve">  </w:t>
      </w:r>
      <w:r>
        <w:t>линия</w:t>
      </w:r>
      <w:proofErr w:type="gramEnd"/>
      <w:r>
        <w:t xml:space="preserve"> развития театра (</w:t>
      </w:r>
      <w:proofErr w:type="spellStart"/>
      <w:r>
        <w:t>Ариосто</w:t>
      </w:r>
      <w:proofErr w:type="spellEnd"/>
      <w:r>
        <w:t>.  Бруно. Макиавелли).</w:t>
      </w:r>
    </w:p>
    <w:p w:rsidR="00A270B4" w:rsidRPr="00815315" w:rsidRDefault="00A270B4" w:rsidP="00A270B4">
      <w:pPr>
        <w:rPr>
          <w:b/>
        </w:rPr>
      </w:pPr>
      <w:r w:rsidRPr="00815315">
        <w:rPr>
          <w:b/>
        </w:rPr>
        <w:t>Билет 2</w:t>
      </w:r>
    </w:p>
    <w:p w:rsidR="00A270B4" w:rsidRDefault="00A270B4" w:rsidP="00A270B4">
      <w:pPr>
        <w:widowControl/>
        <w:numPr>
          <w:ilvl w:val="0"/>
          <w:numId w:val="4"/>
        </w:numPr>
        <w:autoSpaceDE/>
        <w:autoSpaceDN/>
      </w:pPr>
      <w:r>
        <w:t>Эволюция проблематики трагедии в Греции от Эсхила к Еврипиду.</w:t>
      </w:r>
    </w:p>
    <w:p w:rsidR="00A270B4" w:rsidRDefault="00A270B4" w:rsidP="00A270B4">
      <w:pPr>
        <w:widowControl/>
        <w:numPr>
          <w:ilvl w:val="0"/>
          <w:numId w:val="4"/>
        </w:numPr>
        <w:autoSpaceDE/>
        <w:autoSpaceDN/>
        <w:jc w:val="both"/>
      </w:pPr>
      <w:r>
        <w:t xml:space="preserve">Комедия </w:t>
      </w:r>
      <w:proofErr w:type="spellStart"/>
      <w:r>
        <w:t>дель</w:t>
      </w:r>
      <w:proofErr w:type="spellEnd"/>
      <w:r>
        <w:t xml:space="preserve"> арте и ее особенности по сравнению с «ученой» комедией.</w:t>
      </w:r>
    </w:p>
    <w:p w:rsidR="00A270B4" w:rsidRPr="00815315" w:rsidRDefault="00A270B4" w:rsidP="00A270B4">
      <w:pPr>
        <w:rPr>
          <w:b/>
        </w:rPr>
      </w:pPr>
      <w:r w:rsidRPr="00815315">
        <w:rPr>
          <w:b/>
        </w:rPr>
        <w:t>Билет 3</w:t>
      </w:r>
    </w:p>
    <w:p w:rsidR="00A270B4" w:rsidRDefault="00A270B4" w:rsidP="00A270B4">
      <w:pPr>
        <w:widowControl/>
        <w:numPr>
          <w:ilvl w:val="0"/>
          <w:numId w:val="5"/>
        </w:numPr>
        <w:autoSpaceDE/>
        <w:autoSpaceDN/>
      </w:pPr>
      <w:r>
        <w:t>Греческая комедия. Проблематика комедий Аристофана.</w:t>
      </w:r>
    </w:p>
    <w:p w:rsidR="00A270B4" w:rsidRDefault="00A270B4" w:rsidP="00A270B4">
      <w:pPr>
        <w:widowControl/>
        <w:numPr>
          <w:ilvl w:val="0"/>
          <w:numId w:val="5"/>
        </w:numPr>
        <w:autoSpaceDE/>
        <w:autoSpaceDN/>
        <w:jc w:val="both"/>
      </w:pPr>
      <w:r>
        <w:t xml:space="preserve">Маски комедии </w:t>
      </w:r>
      <w:proofErr w:type="spellStart"/>
      <w:r>
        <w:t>дель</w:t>
      </w:r>
      <w:proofErr w:type="spellEnd"/>
      <w:r>
        <w:t xml:space="preserve"> арте северных провинций. Южный квартет масок комедии </w:t>
      </w:r>
      <w:proofErr w:type="spellStart"/>
      <w:r>
        <w:t>дель</w:t>
      </w:r>
      <w:proofErr w:type="spellEnd"/>
      <w:r>
        <w:t xml:space="preserve"> арте.</w:t>
      </w:r>
    </w:p>
    <w:p w:rsidR="00A270B4" w:rsidRPr="00815315" w:rsidRDefault="00A270B4" w:rsidP="00A270B4">
      <w:pPr>
        <w:rPr>
          <w:b/>
        </w:rPr>
      </w:pPr>
      <w:r w:rsidRPr="00815315">
        <w:rPr>
          <w:b/>
        </w:rPr>
        <w:t>Билет 4</w:t>
      </w:r>
    </w:p>
    <w:p w:rsidR="00A270B4" w:rsidRDefault="00A270B4" w:rsidP="00A270B4">
      <w:pPr>
        <w:widowControl/>
        <w:numPr>
          <w:ilvl w:val="0"/>
          <w:numId w:val="6"/>
        </w:numPr>
        <w:autoSpaceDE/>
        <w:autoSpaceDN/>
        <w:jc w:val="both"/>
      </w:pPr>
      <w:r>
        <w:t>Сюжеты спектаклей и особенности представлений</w:t>
      </w:r>
      <w:r w:rsidRPr="00524272">
        <w:t xml:space="preserve"> </w:t>
      </w:r>
      <w:r>
        <w:t xml:space="preserve">комедии </w:t>
      </w:r>
      <w:proofErr w:type="spellStart"/>
      <w:r>
        <w:t>дель</w:t>
      </w:r>
      <w:proofErr w:type="spellEnd"/>
      <w:r>
        <w:t xml:space="preserve"> арте.</w:t>
      </w:r>
      <w:r w:rsidRPr="00F93CFC">
        <w:t xml:space="preserve">    </w:t>
      </w:r>
    </w:p>
    <w:p w:rsidR="00A270B4" w:rsidRDefault="00A270B4" w:rsidP="00A270B4">
      <w:pPr>
        <w:widowControl/>
        <w:numPr>
          <w:ilvl w:val="0"/>
          <w:numId w:val="6"/>
        </w:numPr>
        <w:autoSpaceDE/>
        <w:autoSpaceDN/>
      </w:pPr>
      <w:proofErr w:type="spellStart"/>
      <w:r>
        <w:t>Менандр</w:t>
      </w:r>
      <w:proofErr w:type="spellEnd"/>
      <w:r>
        <w:t xml:space="preserve"> – комедиограф периода эллинизма.</w:t>
      </w:r>
    </w:p>
    <w:p w:rsidR="00A270B4" w:rsidRPr="00815315" w:rsidRDefault="00A270B4" w:rsidP="00A270B4">
      <w:pPr>
        <w:jc w:val="both"/>
        <w:rPr>
          <w:b/>
        </w:rPr>
      </w:pPr>
      <w:r w:rsidRPr="00815315">
        <w:rPr>
          <w:b/>
        </w:rPr>
        <w:t>Билет 5</w:t>
      </w:r>
    </w:p>
    <w:p w:rsidR="00A270B4" w:rsidRDefault="00A270B4" w:rsidP="00A270B4">
      <w:pPr>
        <w:widowControl/>
        <w:numPr>
          <w:ilvl w:val="0"/>
          <w:numId w:val="7"/>
        </w:numPr>
        <w:autoSpaceDE/>
        <w:autoSpaceDN/>
        <w:jc w:val="both"/>
      </w:pPr>
      <w:r>
        <w:t xml:space="preserve">Мировое значение комедии </w:t>
      </w:r>
      <w:proofErr w:type="spellStart"/>
      <w:r>
        <w:t>дель</w:t>
      </w:r>
      <w:proofErr w:type="spellEnd"/>
      <w:r>
        <w:t xml:space="preserve"> арте.</w:t>
      </w:r>
    </w:p>
    <w:p w:rsidR="00A270B4" w:rsidRDefault="00A270B4" w:rsidP="00A270B4">
      <w:pPr>
        <w:widowControl/>
        <w:numPr>
          <w:ilvl w:val="0"/>
          <w:numId w:val="7"/>
        </w:numPr>
        <w:autoSpaceDE/>
        <w:autoSpaceDN/>
      </w:pPr>
      <w:r>
        <w:t>Условность как стилистика представления в греческом театре: маска, котурны, цвет и пр.</w:t>
      </w:r>
    </w:p>
    <w:p w:rsidR="00A270B4" w:rsidRPr="00815315" w:rsidRDefault="00A270B4" w:rsidP="00A270B4">
      <w:pPr>
        <w:jc w:val="both"/>
        <w:rPr>
          <w:b/>
        </w:rPr>
      </w:pPr>
      <w:r w:rsidRPr="00815315">
        <w:rPr>
          <w:b/>
        </w:rPr>
        <w:t>Билет 6</w:t>
      </w:r>
    </w:p>
    <w:p w:rsidR="00A270B4" w:rsidRDefault="00A270B4" w:rsidP="00A270B4">
      <w:pPr>
        <w:ind w:left="180"/>
        <w:jc w:val="both"/>
      </w:pPr>
      <w:r>
        <w:t>1. Эстетическая сущность испанского театра «золотого века» (проблематика, жанры, внешнее оформление).</w:t>
      </w:r>
    </w:p>
    <w:p w:rsidR="00A270B4" w:rsidRDefault="00A270B4" w:rsidP="00A270B4">
      <w:r>
        <w:t xml:space="preserve">   2. Устройство греческого театра. Театральные состязания.</w:t>
      </w:r>
    </w:p>
    <w:p w:rsidR="003B77E7" w:rsidRDefault="003B77E7" w:rsidP="00A270B4"/>
    <w:p w:rsidR="003B77E7" w:rsidRDefault="003B77E7" w:rsidP="00A270B4"/>
    <w:p w:rsidR="00A270B4" w:rsidRPr="00815315" w:rsidRDefault="00A270B4" w:rsidP="00A270B4">
      <w:pPr>
        <w:rPr>
          <w:b/>
        </w:rPr>
      </w:pPr>
      <w:r w:rsidRPr="00815315">
        <w:rPr>
          <w:b/>
        </w:rPr>
        <w:t>Билет 7</w:t>
      </w:r>
    </w:p>
    <w:p w:rsidR="00A270B4" w:rsidRDefault="00A270B4" w:rsidP="00A270B4">
      <w:pPr>
        <w:widowControl/>
        <w:numPr>
          <w:ilvl w:val="0"/>
          <w:numId w:val="8"/>
        </w:numPr>
        <w:autoSpaceDE/>
        <w:autoSpaceDN/>
        <w:jc w:val="both"/>
      </w:pPr>
      <w:r>
        <w:t>Мигель де Сервантес Сааведра и его роль в становлении испанского театра Возрождения.</w:t>
      </w:r>
    </w:p>
    <w:p w:rsidR="00A270B4" w:rsidRDefault="00A270B4" w:rsidP="00A270B4">
      <w:pPr>
        <w:widowControl/>
        <w:numPr>
          <w:ilvl w:val="0"/>
          <w:numId w:val="8"/>
        </w:numPr>
        <w:autoSpaceDE/>
        <w:autoSpaceDN/>
      </w:pPr>
      <w:r>
        <w:t>Условность как стилистика представления в греческом театре: маска, котурны, цвет и пр.</w:t>
      </w:r>
    </w:p>
    <w:p w:rsidR="00A270B4" w:rsidRPr="00815315" w:rsidRDefault="00A270B4" w:rsidP="00A270B4">
      <w:pPr>
        <w:jc w:val="both"/>
        <w:rPr>
          <w:b/>
        </w:rPr>
      </w:pPr>
      <w:r w:rsidRPr="00815315">
        <w:rPr>
          <w:b/>
        </w:rPr>
        <w:t>Билет 8</w:t>
      </w:r>
    </w:p>
    <w:p w:rsidR="00A270B4" w:rsidRDefault="00A270B4" w:rsidP="00A270B4">
      <w:pPr>
        <w:widowControl/>
        <w:numPr>
          <w:ilvl w:val="0"/>
          <w:numId w:val="9"/>
        </w:numPr>
        <w:autoSpaceDE/>
        <w:autoSpaceDN/>
      </w:pPr>
      <w:r>
        <w:t xml:space="preserve">Проблематика драматургии древнего Рима. Ливий </w:t>
      </w:r>
      <w:proofErr w:type="spellStart"/>
      <w:r>
        <w:t>Андроник</w:t>
      </w:r>
      <w:proofErr w:type="spellEnd"/>
      <w:r>
        <w:t>. Сенека.</w:t>
      </w:r>
    </w:p>
    <w:p w:rsidR="00A270B4" w:rsidRDefault="00A270B4" w:rsidP="00A270B4">
      <w:pPr>
        <w:widowControl/>
        <w:numPr>
          <w:ilvl w:val="0"/>
          <w:numId w:val="9"/>
        </w:numPr>
        <w:autoSpaceDE/>
        <w:autoSpaceDN/>
        <w:jc w:val="both"/>
      </w:pPr>
      <w:r>
        <w:t xml:space="preserve">Героическая драма </w:t>
      </w:r>
      <w:proofErr w:type="spellStart"/>
      <w:r>
        <w:t>Лопе</w:t>
      </w:r>
      <w:proofErr w:type="spellEnd"/>
      <w:r>
        <w:t xml:space="preserve"> де Веги и ее значение в развитии испанского и мирового театра.</w:t>
      </w:r>
    </w:p>
    <w:p w:rsidR="00A270B4" w:rsidRPr="00815315" w:rsidRDefault="00A270B4" w:rsidP="00A270B4">
      <w:pPr>
        <w:rPr>
          <w:b/>
        </w:rPr>
      </w:pPr>
      <w:r w:rsidRPr="00815315">
        <w:rPr>
          <w:b/>
        </w:rPr>
        <w:t>Билет 9</w:t>
      </w:r>
    </w:p>
    <w:p w:rsidR="00A270B4" w:rsidRDefault="00A270B4" w:rsidP="00A270B4">
      <w:pPr>
        <w:widowControl/>
        <w:numPr>
          <w:ilvl w:val="0"/>
          <w:numId w:val="10"/>
        </w:numPr>
        <w:autoSpaceDE/>
        <w:autoSpaceDN/>
      </w:pPr>
      <w:r>
        <w:t xml:space="preserve">Римская комедиография. </w:t>
      </w:r>
      <w:proofErr w:type="spellStart"/>
      <w:r>
        <w:t>Плавт</w:t>
      </w:r>
      <w:proofErr w:type="spellEnd"/>
      <w:r>
        <w:t xml:space="preserve">. </w:t>
      </w:r>
      <w:proofErr w:type="spellStart"/>
      <w:r>
        <w:t>Теренций</w:t>
      </w:r>
      <w:proofErr w:type="spellEnd"/>
      <w:r>
        <w:t>.</w:t>
      </w:r>
    </w:p>
    <w:p w:rsidR="00A270B4" w:rsidRDefault="00A270B4" w:rsidP="00A270B4">
      <w:pPr>
        <w:widowControl/>
        <w:numPr>
          <w:ilvl w:val="0"/>
          <w:numId w:val="10"/>
        </w:numPr>
        <w:autoSpaceDE/>
        <w:autoSpaceDN/>
      </w:pPr>
      <w:r>
        <w:t xml:space="preserve">Особенности комедий </w:t>
      </w:r>
      <w:proofErr w:type="spellStart"/>
      <w:r>
        <w:t>Лопе</w:t>
      </w:r>
      <w:proofErr w:type="spellEnd"/>
      <w:r>
        <w:t xml:space="preserve"> де Веги (на примерах двух-трех комедий).</w:t>
      </w:r>
      <w:r w:rsidRPr="00F93CFC">
        <w:t xml:space="preserve">  </w:t>
      </w:r>
    </w:p>
    <w:p w:rsidR="00A270B4" w:rsidRPr="00815315" w:rsidRDefault="00A270B4" w:rsidP="00A270B4">
      <w:pPr>
        <w:rPr>
          <w:b/>
        </w:rPr>
      </w:pPr>
      <w:r>
        <w:t xml:space="preserve"> </w:t>
      </w:r>
      <w:r w:rsidRPr="00815315">
        <w:rPr>
          <w:b/>
        </w:rPr>
        <w:t>Билет 10</w:t>
      </w:r>
    </w:p>
    <w:p w:rsidR="00A270B4" w:rsidRDefault="00A270B4" w:rsidP="00A270B4">
      <w:pPr>
        <w:widowControl/>
        <w:numPr>
          <w:ilvl w:val="0"/>
          <w:numId w:val="11"/>
        </w:numPr>
        <w:autoSpaceDE/>
        <w:autoSpaceDN/>
      </w:pPr>
      <w:r>
        <w:t>Устройство театральных представлений в древней Греции и Риме.</w:t>
      </w:r>
    </w:p>
    <w:p w:rsidR="00A270B4" w:rsidRDefault="00A270B4" w:rsidP="00A270B4">
      <w:pPr>
        <w:widowControl/>
        <w:numPr>
          <w:ilvl w:val="0"/>
          <w:numId w:val="11"/>
        </w:numPr>
        <w:autoSpaceDE/>
        <w:autoSpaceDN/>
        <w:jc w:val="both"/>
      </w:pPr>
      <w:r>
        <w:t>Пролог в театральном спектакле, его значение и эволюция от античности к эпохе Возрождения.</w:t>
      </w:r>
    </w:p>
    <w:p w:rsidR="00A270B4" w:rsidRPr="00815315" w:rsidRDefault="00A270B4" w:rsidP="00A270B4">
      <w:pPr>
        <w:rPr>
          <w:b/>
        </w:rPr>
      </w:pPr>
      <w:r w:rsidRPr="00815315">
        <w:rPr>
          <w:b/>
        </w:rPr>
        <w:t>Билет 11</w:t>
      </w:r>
    </w:p>
    <w:p w:rsidR="00A270B4" w:rsidRDefault="00A270B4" w:rsidP="00A270B4">
      <w:pPr>
        <w:widowControl/>
        <w:numPr>
          <w:ilvl w:val="0"/>
          <w:numId w:val="12"/>
        </w:numPr>
        <w:autoSpaceDE/>
        <w:autoSpaceDN/>
      </w:pPr>
      <w:r>
        <w:t>Особенности устройства римского театра.</w:t>
      </w:r>
    </w:p>
    <w:p w:rsidR="00A270B4" w:rsidRDefault="00A270B4" w:rsidP="00A270B4">
      <w:pPr>
        <w:widowControl/>
        <w:numPr>
          <w:ilvl w:val="0"/>
          <w:numId w:val="12"/>
        </w:numPr>
        <w:autoSpaceDE/>
        <w:autoSpaceDN/>
        <w:jc w:val="both"/>
      </w:pPr>
      <w:r>
        <w:t>«Университетские умы» в английском театре Возрождения и их роль в становлении  театра.</w:t>
      </w:r>
    </w:p>
    <w:p w:rsidR="00A270B4" w:rsidRPr="00815315" w:rsidRDefault="00A270B4" w:rsidP="00A270B4">
      <w:pPr>
        <w:rPr>
          <w:b/>
        </w:rPr>
      </w:pPr>
      <w:r w:rsidRPr="00815315">
        <w:rPr>
          <w:b/>
        </w:rPr>
        <w:lastRenderedPageBreak/>
        <w:t>Билет 12</w:t>
      </w:r>
    </w:p>
    <w:p w:rsidR="00A270B4" w:rsidRDefault="00A270B4" w:rsidP="00A270B4">
      <w:pPr>
        <w:widowControl/>
        <w:numPr>
          <w:ilvl w:val="0"/>
          <w:numId w:val="13"/>
        </w:numPr>
        <w:autoSpaceDE/>
        <w:autoSpaceDN/>
        <w:jc w:val="both"/>
      </w:pPr>
      <w:proofErr w:type="spellStart"/>
      <w:r>
        <w:t>Дошекспировский</w:t>
      </w:r>
      <w:proofErr w:type="spellEnd"/>
      <w:r>
        <w:t xml:space="preserve"> театр в Англии (драматургия, репертуар, актерское искусство).</w:t>
      </w:r>
    </w:p>
    <w:p w:rsidR="00A270B4" w:rsidRDefault="00A270B4" w:rsidP="00A270B4">
      <w:pPr>
        <w:widowControl/>
        <w:numPr>
          <w:ilvl w:val="0"/>
          <w:numId w:val="13"/>
        </w:numPr>
        <w:autoSpaceDE/>
        <w:autoSpaceDN/>
      </w:pPr>
      <w:r>
        <w:t>Осмысление театральной практики в трудах Платона и Аристотеля.</w:t>
      </w:r>
    </w:p>
    <w:p w:rsidR="00A270B4" w:rsidRPr="00815315" w:rsidRDefault="00A270B4" w:rsidP="00A270B4">
      <w:pPr>
        <w:jc w:val="both"/>
        <w:rPr>
          <w:b/>
        </w:rPr>
      </w:pPr>
      <w:r w:rsidRPr="00815315">
        <w:rPr>
          <w:b/>
        </w:rPr>
        <w:t>Билет 13</w:t>
      </w:r>
    </w:p>
    <w:p w:rsidR="00A270B4" w:rsidRDefault="00A270B4" w:rsidP="00A270B4">
      <w:pPr>
        <w:widowControl/>
        <w:numPr>
          <w:ilvl w:val="0"/>
          <w:numId w:val="14"/>
        </w:numPr>
        <w:autoSpaceDE/>
        <w:autoSpaceDN/>
        <w:jc w:val="both"/>
      </w:pPr>
      <w:r>
        <w:t>Шекспировская комедия и ее особенности (на примерах двух-трех комедий).</w:t>
      </w:r>
    </w:p>
    <w:p w:rsidR="00A270B4" w:rsidRDefault="00A270B4" w:rsidP="00A270B4">
      <w:pPr>
        <w:widowControl/>
        <w:numPr>
          <w:ilvl w:val="0"/>
          <w:numId w:val="14"/>
        </w:numPr>
        <w:autoSpaceDE/>
        <w:autoSpaceDN/>
      </w:pPr>
      <w:r>
        <w:t>Эстетический идеал античности и его эволюция в средние века и далее к Ренессансу.</w:t>
      </w:r>
    </w:p>
    <w:p w:rsidR="00A270B4" w:rsidRPr="00815315" w:rsidRDefault="00A270B4" w:rsidP="00A270B4">
      <w:pPr>
        <w:jc w:val="both"/>
        <w:rPr>
          <w:b/>
        </w:rPr>
      </w:pPr>
      <w:r w:rsidRPr="00815315">
        <w:rPr>
          <w:b/>
        </w:rPr>
        <w:t>Билет 14</w:t>
      </w:r>
    </w:p>
    <w:p w:rsidR="00A270B4" w:rsidRDefault="00A270B4" w:rsidP="00A270B4">
      <w:pPr>
        <w:widowControl/>
        <w:numPr>
          <w:ilvl w:val="0"/>
          <w:numId w:val="15"/>
        </w:numPr>
        <w:autoSpaceDE/>
        <w:autoSpaceDN/>
      </w:pPr>
      <w:r>
        <w:t>Особые черты эпохи средних веков.</w:t>
      </w:r>
    </w:p>
    <w:p w:rsidR="00A270B4" w:rsidRDefault="00A270B4" w:rsidP="00A270B4">
      <w:pPr>
        <w:widowControl/>
        <w:numPr>
          <w:ilvl w:val="0"/>
          <w:numId w:val="15"/>
        </w:numPr>
        <w:autoSpaceDE/>
        <w:autoSpaceDN/>
        <w:jc w:val="both"/>
      </w:pPr>
      <w:r>
        <w:t>Шекспировская трагедия и ее особенности (на примере хроник Шекспира)</w:t>
      </w:r>
    </w:p>
    <w:p w:rsidR="00A270B4" w:rsidRPr="00815315" w:rsidRDefault="00A270B4" w:rsidP="00A270B4">
      <w:pPr>
        <w:rPr>
          <w:b/>
        </w:rPr>
      </w:pPr>
      <w:r w:rsidRPr="00815315">
        <w:rPr>
          <w:b/>
        </w:rPr>
        <w:t>Билет 15</w:t>
      </w:r>
    </w:p>
    <w:p w:rsidR="00A270B4" w:rsidRDefault="00A270B4" w:rsidP="00A270B4">
      <w:pPr>
        <w:widowControl/>
        <w:numPr>
          <w:ilvl w:val="0"/>
          <w:numId w:val="16"/>
        </w:numPr>
        <w:autoSpaceDE/>
        <w:autoSpaceDN/>
        <w:jc w:val="both"/>
      </w:pPr>
      <w:r>
        <w:t>«Гамлет», «Отелло» и «Король Лир» как трилогия (по определению Г.Н. Бояджиева).</w:t>
      </w:r>
    </w:p>
    <w:p w:rsidR="00A270B4" w:rsidRDefault="00A270B4" w:rsidP="00A270B4">
      <w:pPr>
        <w:widowControl/>
        <w:numPr>
          <w:ilvl w:val="0"/>
          <w:numId w:val="16"/>
        </w:numPr>
        <w:autoSpaceDE/>
        <w:autoSpaceDN/>
      </w:pPr>
      <w:r>
        <w:t>Художественная доминанта средневековья.</w:t>
      </w:r>
    </w:p>
    <w:p w:rsidR="00A270B4" w:rsidRPr="00815315" w:rsidRDefault="00A270B4" w:rsidP="00A270B4">
      <w:pPr>
        <w:rPr>
          <w:b/>
        </w:rPr>
      </w:pPr>
      <w:r w:rsidRPr="00815315">
        <w:rPr>
          <w:b/>
        </w:rPr>
        <w:t>Билет 16</w:t>
      </w:r>
    </w:p>
    <w:p w:rsidR="00A270B4" w:rsidRDefault="00A270B4" w:rsidP="00A270B4">
      <w:pPr>
        <w:widowControl/>
        <w:numPr>
          <w:ilvl w:val="0"/>
          <w:numId w:val="17"/>
        </w:numPr>
        <w:autoSpaceDE/>
        <w:autoSpaceDN/>
      </w:pPr>
      <w:r>
        <w:t>Театральные формы средневековья. Литургическая драма и ее значение.</w:t>
      </w:r>
    </w:p>
    <w:p w:rsidR="00A270B4" w:rsidRDefault="00A270B4" w:rsidP="00A270B4">
      <w:pPr>
        <w:widowControl/>
        <w:numPr>
          <w:ilvl w:val="0"/>
          <w:numId w:val="17"/>
        </w:numPr>
        <w:autoSpaceDE/>
        <w:autoSpaceDN/>
        <w:jc w:val="both"/>
      </w:pPr>
      <w:r>
        <w:t>Английский театр после Шекспира.</w:t>
      </w:r>
    </w:p>
    <w:p w:rsidR="00A270B4" w:rsidRPr="00815315" w:rsidRDefault="00A270B4" w:rsidP="00A270B4">
      <w:pPr>
        <w:rPr>
          <w:b/>
        </w:rPr>
      </w:pPr>
      <w:r w:rsidRPr="00815315">
        <w:rPr>
          <w:b/>
        </w:rPr>
        <w:t>Билет 17</w:t>
      </w:r>
    </w:p>
    <w:p w:rsidR="00A270B4" w:rsidRDefault="00A270B4" w:rsidP="00A270B4">
      <w:pPr>
        <w:widowControl/>
        <w:numPr>
          <w:ilvl w:val="0"/>
          <w:numId w:val="18"/>
        </w:numPr>
        <w:autoSpaceDE/>
        <w:autoSpaceDN/>
        <w:jc w:val="both"/>
      </w:pPr>
      <w:r>
        <w:t xml:space="preserve">Французская театральная культура конца </w:t>
      </w:r>
      <w:r>
        <w:rPr>
          <w:lang w:val="en-US"/>
        </w:rPr>
        <w:t>XVI</w:t>
      </w:r>
      <w:r w:rsidRPr="00E56B95">
        <w:t xml:space="preserve"> – </w:t>
      </w:r>
      <w:r>
        <w:t>начала</w:t>
      </w:r>
      <w:r w:rsidRPr="00E56B95">
        <w:t xml:space="preserve"> </w:t>
      </w:r>
      <w:r>
        <w:rPr>
          <w:lang w:val="en-US"/>
        </w:rPr>
        <w:t>XVII</w:t>
      </w:r>
      <w:r>
        <w:t xml:space="preserve"> вв. и гуманистические тенденции в художественной культуре.</w:t>
      </w:r>
    </w:p>
    <w:p w:rsidR="00A270B4" w:rsidRDefault="00A270B4" w:rsidP="00A270B4">
      <w:pPr>
        <w:widowControl/>
        <w:numPr>
          <w:ilvl w:val="0"/>
          <w:numId w:val="18"/>
        </w:numPr>
        <w:autoSpaceDE/>
        <w:autoSpaceDN/>
      </w:pPr>
      <w:r>
        <w:t>Эволюция литургической драмы в мистерию.</w:t>
      </w:r>
    </w:p>
    <w:p w:rsidR="00A270B4" w:rsidRPr="00815315" w:rsidRDefault="00A270B4" w:rsidP="00A270B4">
      <w:pPr>
        <w:rPr>
          <w:b/>
        </w:rPr>
      </w:pPr>
      <w:r>
        <w:rPr>
          <w:b/>
        </w:rPr>
        <w:t>Б</w:t>
      </w:r>
      <w:r w:rsidRPr="00815315">
        <w:rPr>
          <w:b/>
        </w:rPr>
        <w:t>илет 18</w:t>
      </w:r>
    </w:p>
    <w:p w:rsidR="00A270B4" w:rsidRDefault="00A270B4" w:rsidP="00A270B4">
      <w:pPr>
        <w:widowControl/>
        <w:numPr>
          <w:ilvl w:val="0"/>
          <w:numId w:val="20"/>
        </w:numPr>
        <w:autoSpaceDE/>
        <w:autoSpaceDN/>
      </w:pPr>
      <w:r>
        <w:t>Фарс как театральный жанр и его место в театральном процессе.</w:t>
      </w:r>
    </w:p>
    <w:p w:rsidR="00A270B4" w:rsidRDefault="00A270B4" w:rsidP="00A270B4">
      <w:pPr>
        <w:widowControl/>
        <w:numPr>
          <w:ilvl w:val="0"/>
          <w:numId w:val="20"/>
        </w:numPr>
        <w:autoSpaceDE/>
        <w:autoSpaceDN/>
      </w:pPr>
      <w:r>
        <w:t>Рождение классицизма как нормативного художественного направления и его постулаты (драматургия, актерское искусство).</w:t>
      </w:r>
    </w:p>
    <w:p w:rsidR="00A270B4" w:rsidRPr="00815315" w:rsidRDefault="00A270B4" w:rsidP="00A270B4">
      <w:pPr>
        <w:rPr>
          <w:b/>
        </w:rPr>
      </w:pPr>
      <w:r w:rsidRPr="00815315">
        <w:rPr>
          <w:b/>
        </w:rPr>
        <w:t>Билет 19</w:t>
      </w:r>
    </w:p>
    <w:p w:rsidR="00A270B4" w:rsidRDefault="00A270B4" w:rsidP="00A270B4">
      <w:pPr>
        <w:widowControl/>
        <w:numPr>
          <w:ilvl w:val="0"/>
          <w:numId w:val="19"/>
        </w:numPr>
        <w:autoSpaceDE/>
        <w:autoSpaceDN/>
        <w:jc w:val="both"/>
      </w:pPr>
      <w:proofErr w:type="spellStart"/>
      <w:r>
        <w:t>Классицистские</w:t>
      </w:r>
      <w:proofErr w:type="spellEnd"/>
      <w:r>
        <w:t xml:space="preserve"> трагедии Пьера  Корнеля и Жана Расина.</w:t>
      </w:r>
    </w:p>
    <w:p w:rsidR="00A270B4" w:rsidRDefault="00A270B4" w:rsidP="00A270B4">
      <w:pPr>
        <w:widowControl/>
        <w:numPr>
          <w:ilvl w:val="0"/>
          <w:numId w:val="19"/>
        </w:numPr>
        <w:autoSpaceDE/>
        <w:autoSpaceDN/>
      </w:pPr>
      <w:r>
        <w:t>Школьный театр средневековья и его значение в театральном процессе.</w:t>
      </w:r>
    </w:p>
    <w:p w:rsidR="00A270B4" w:rsidRPr="00815315" w:rsidRDefault="00A270B4" w:rsidP="00A270B4">
      <w:pPr>
        <w:rPr>
          <w:b/>
        </w:rPr>
      </w:pPr>
      <w:r w:rsidRPr="00815315">
        <w:rPr>
          <w:b/>
        </w:rPr>
        <w:t>Билет 20</w:t>
      </w:r>
    </w:p>
    <w:p w:rsidR="00A270B4" w:rsidRDefault="00A270B4" w:rsidP="00A270B4">
      <w:pPr>
        <w:widowControl/>
        <w:numPr>
          <w:ilvl w:val="0"/>
          <w:numId w:val="21"/>
        </w:numPr>
        <w:autoSpaceDE/>
        <w:autoSpaceDN/>
        <w:jc w:val="both"/>
      </w:pPr>
      <w:r>
        <w:t>Комический театр Ж.-Б. Мольера.</w:t>
      </w:r>
    </w:p>
    <w:p w:rsidR="00A270B4" w:rsidRDefault="00A270B4" w:rsidP="00A270B4">
      <w:pPr>
        <w:widowControl/>
        <w:numPr>
          <w:ilvl w:val="0"/>
          <w:numId w:val="21"/>
        </w:numPr>
        <w:autoSpaceDE/>
        <w:autoSpaceDN/>
      </w:pPr>
      <w:r>
        <w:t>Европейские гистрионы и их роль в мировом театральном процессе.</w:t>
      </w:r>
    </w:p>
    <w:p w:rsidR="003B77E7" w:rsidRDefault="003B77E7" w:rsidP="00A270B4">
      <w:pPr>
        <w:rPr>
          <w:b/>
        </w:rPr>
      </w:pPr>
    </w:p>
    <w:p w:rsidR="00A270B4" w:rsidRPr="00815315" w:rsidRDefault="00A270B4" w:rsidP="00A270B4">
      <w:pPr>
        <w:rPr>
          <w:b/>
        </w:rPr>
      </w:pPr>
      <w:r w:rsidRPr="00815315">
        <w:rPr>
          <w:b/>
        </w:rPr>
        <w:t>Билет 21</w:t>
      </w:r>
    </w:p>
    <w:p w:rsidR="00A270B4" w:rsidRDefault="00A270B4" w:rsidP="00A270B4">
      <w:pPr>
        <w:widowControl/>
        <w:numPr>
          <w:ilvl w:val="0"/>
          <w:numId w:val="22"/>
        </w:numPr>
        <w:autoSpaceDE/>
        <w:autoSpaceDN/>
        <w:jc w:val="both"/>
      </w:pPr>
      <w:r>
        <w:t>Театральная программа Мольера.</w:t>
      </w:r>
    </w:p>
    <w:p w:rsidR="00A270B4" w:rsidRDefault="00A270B4" w:rsidP="00A270B4">
      <w:pPr>
        <w:ind w:left="240"/>
      </w:pPr>
      <w:r>
        <w:t xml:space="preserve">  2.  Театральные жанры средневековья – миракль, пастораль, моралите.</w:t>
      </w:r>
    </w:p>
    <w:p w:rsidR="00A270B4" w:rsidRPr="00A1521D" w:rsidRDefault="00A270B4" w:rsidP="00A270B4"/>
    <w:p w:rsidR="00A270B4" w:rsidRDefault="00A270B4" w:rsidP="00A270B4">
      <w:pPr>
        <w:ind w:left="540" w:firstLine="540"/>
        <w:rPr>
          <w:b/>
        </w:rPr>
      </w:pPr>
    </w:p>
    <w:p w:rsidR="00A270B4" w:rsidRDefault="00A270B4" w:rsidP="00A270B4">
      <w:pPr>
        <w:ind w:left="540" w:firstLine="540"/>
        <w:rPr>
          <w:b/>
          <w:u w:val="single"/>
        </w:rPr>
      </w:pPr>
      <w:r>
        <w:rPr>
          <w:b/>
        </w:rPr>
        <w:t>З</w:t>
      </w:r>
      <w:r w:rsidRPr="00C8208C">
        <w:rPr>
          <w:b/>
        </w:rPr>
        <w:t>адание на 2 семестр</w:t>
      </w:r>
      <w:r>
        <w:rPr>
          <w:b/>
        </w:rPr>
        <w:t xml:space="preserve">  (</w:t>
      </w:r>
      <w:r w:rsidRPr="004706B1">
        <w:rPr>
          <w:u w:val="single"/>
        </w:rPr>
        <w:t>всем группам</w:t>
      </w:r>
      <w:r>
        <w:rPr>
          <w:b/>
          <w:u w:val="single"/>
        </w:rPr>
        <w:t xml:space="preserve">) </w:t>
      </w:r>
    </w:p>
    <w:p w:rsidR="00A270B4" w:rsidRDefault="00A270B4" w:rsidP="00A270B4">
      <w:pPr>
        <w:ind w:left="540" w:firstLine="540"/>
      </w:pPr>
    </w:p>
    <w:p w:rsidR="00A270B4" w:rsidRDefault="00A270B4" w:rsidP="00A270B4">
      <w:pPr>
        <w:ind w:left="540" w:firstLine="540"/>
      </w:pPr>
      <w:r w:rsidRPr="004706B1">
        <w:rPr>
          <w:b/>
        </w:rPr>
        <w:t>Прочитать пьесы</w:t>
      </w:r>
      <w:r>
        <w:t xml:space="preserve"> – Эсхил «Прометей прикованный», «Персы»</w:t>
      </w:r>
    </w:p>
    <w:p w:rsidR="00A270B4" w:rsidRDefault="00A270B4" w:rsidP="00A270B4">
      <w:pPr>
        <w:ind w:left="540" w:firstLine="540"/>
      </w:pPr>
      <w:r>
        <w:t xml:space="preserve">                                 Софокл «Эдип-царь», Эдип в Колоне», «</w:t>
      </w:r>
      <w:proofErr w:type="spellStart"/>
      <w:r>
        <w:t>Антигога</w:t>
      </w:r>
      <w:proofErr w:type="spellEnd"/>
      <w:r>
        <w:t xml:space="preserve">»  </w:t>
      </w:r>
    </w:p>
    <w:p w:rsidR="00A270B4" w:rsidRDefault="00A270B4" w:rsidP="00A270B4">
      <w:pPr>
        <w:ind w:left="708" w:firstLine="372"/>
      </w:pPr>
      <w:r>
        <w:t xml:space="preserve">                                  Еврипид «Медея», «Ипполит», </w:t>
      </w:r>
      <w:proofErr w:type="spellStart"/>
      <w:r>
        <w:t>Андромаха</w:t>
      </w:r>
      <w:proofErr w:type="spellEnd"/>
      <w:r>
        <w:t>»</w:t>
      </w:r>
    </w:p>
    <w:p w:rsidR="00A270B4" w:rsidRDefault="00A270B4" w:rsidP="00A270B4">
      <w:pPr>
        <w:ind w:left="708" w:firstLine="372"/>
      </w:pPr>
      <w:r>
        <w:t xml:space="preserve">                                  Аристофан «</w:t>
      </w:r>
      <w:proofErr w:type="spellStart"/>
      <w:r>
        <w:t>Лисистрата</w:t>
      </w:r>
      <w:proofErr w:type="spellEnd"/>
      <w:r>
        <w:t>», «Лягушки», «Всадники»,</w:t>
      </w:r>
    </w:p>
    <w:p w:rsidR="00A270B4" w:rsidRDefault="00A270B4" w:rsidP="00A270B4">
      <w:pPr>
        <w:ind w:left="708" w:firstLine="372"/>
      </w:pPr>
      <w:r>
        <w:t xml:space="preserve">                                  </w:t>
      </w:r>
      <w:proofErr w:type="spellStart"/>
      <w:r>
        <w:t>Менандр</w:t>
      </w:r>
      <w:proofErr w:type="spellEnd"/>
      <w:r>
        <w:t xml:space="preserve"> «Брюзга, «Льстец», «Третейский суд»</w:t>
      </w:r>
    </w:p>
    <w:p w:rsidR="00A270B4" w:rsidRDefault="00A270B4" w:rsidP="00A270B4">
      <w:pPr>
        <w:ind w:left="708" w:firstLine="372"/>
      </w:pPr>
      <w:r>
        <w:t xml:space="preserve">                                  </w:t>
      </w:r>
      <w:proofErr w:type="spellStart"/>
      <w:r>
        <w:t>Плавт</w:t>
      </w:r>
      <w:proofErr w:type="spellEnd"/>
      <w:r>
        <w:t xml:space="preserve">  «Амфитрион», «Клад», «Хвастливый воин»</w:t>
      </w:r>
    </w:p>
    <w:p w:rsidR="00A270B4" w:rsidRDefault="00A270B4" w:rsidP="00A270B4">
      <w:pPr>
        <w:ind w:left="708" w:firstLine="372"/>
      </w:pPr>
      <w:r>
        <w:t xml:space="preserve">                                  </w:t>
      </w:r>
      <w:proofErr w:type="spellStart"/>
      <w:r>
        <w:t>Теренций</w:t>
      </w:r>
      <w:proofErr w:type="spellEnd"/>
      <w:r>
        <w:t xml:space="preserve">  «Братья», «Свекровь» </w:t>
      </w:r>
    </w:p>
    <w:p w:rsidR="00A270B4" w:rsidRDefault="00A270B4" w:rsidP="00A270B4">
      <w:pPr>
        <w:ind w:left="708" w:firstLine="372"/>
      </w:pPr>
    </w:p>
    <w:p w:rsidR="00A270B4" w:rsidRDefault="00A270B4" w:rsidP="00A270B4">
      <w:pPr>
        <w:ind w:left="708" w:firstLine="372"/>
        <w:rPr>
          <w:b/>
        </w:rPr>
      </w:pPr>
      <w:r w:rsidRPr="00F93CFC">
        <w:rPr>
          <w:b/>
        </w:rPr>
        <w:t xml:space="preserve">Контрольная работа №2 </w:t>
      </w:r>
      <w:r w:rsidRPr="004706B1">
        <w:t>(</w:t>
      </w:r>
      <w:r w:rsidRPr="00597D53">
        <w:rPr>
          <w:b/>
          <w:i/>
        </w:rPr>
        <w:t>гр</w:t>
      </w:r>
      <w:r>
        <w:rPr>
          <w:b/>
          <w:i/>
        </w:rPr>
        <w:t>.</w:t>
      </w:r>
      <w:r w:rsidRPr="004706B1">
        <w:rPr>
          <w:b/>
          <w:i/>
        </w:rPr>
        <w:t xml:space="preserve"> </w:t>
      </w:r>
      <w:r w:rsidRPr="00597D53">
        <w:rPr>
          <w:b/>
          <w:i/>
        </w:rPr>
        <w:t>актерск</w:t>
      </w:r>
      <w:r>
        <w:rPr>
          <w:b/>
          <w:i/>
        </w:rPr>
        <w:t xml:space="preserve">ое </w:t>
      </w:r>
      <w:proofErr w:type="spellStart"/>
      <w:r>
        <w:rPr>
          <w:b/>
          <w:i/>
        </w:rPr>
        <w:t>ис</w:t>
      </w:r>
      <w:proofErr w:type="spellEnd"/>
      <w:r>
        <w:rPr>
          <w:b/>
          <w:i/>
        </w:rPr>
        <w:t>-во</w:t>
      </w:r>
      <w:r w:rsidRPr="004706B1">
        <w:t>)</w:t>
      </w:r>
      <w:r>
        <w:rPr>
          <w:b/>
        </w:rPr>
        <w:t xml:space="preserve"> – письменное задание</w:t>
      </w:r>
    </w:p>
    <w:p w:rsidR="00A270B4" w:rsidRDefault="00A270B4" w:rsidP="00A270B4">
      <w:pPr>
        <w:ind w:left="708" w:firstLine="372"/>
        <w:rPr>
          <w:b/>
        </w:rPr>
      </w:pPr>
    </w:p>
    <w:p w:rsidR="00A270B4" w:rsidRPr="0070284E" w:rsidRDefault="00A270B4" w:rsidP="00A270B4">
      <w:pPr>
        <w:ind w:firstLine="372"/>
        <w:jc w:val="both"/>
        <w:rPr>
          <w:b/>
        </w:rPr>
      </w:pPr>
      <w:r>
        <w:rPr>
          <w:b/>
        </w:rPr>
        <w:t xml:space="preserve">                                         Европейский театр эпохи </w:t>
      </w:r>
      <w:r>
        <w:rPr>
          <w:b/>
          <w:lang w:val="en-US"/>
        </w:rPr>
        <w:t>XVI</w:t>
      </w:r>
      <w:r w:rsidRPr="0070284E">
        <w:rPr>
          <w:b/>
        </w:rPr>
        <w:t xml:space="preserve"> – </w:t>
      </w:r>
      <w:r>
        <w:rPr>
          <w:b/>
          <w:lang w:val="en-US"/>
        </w:rPr>
        <w:t>XVII</w:t>
      </w:r>
      <w:r w:rsidRPr="0070284E">
        <w:rPr>
          <w:b/>
        </w:rPr>
        <w:t xml:space="preserve">  </w:t>
      </w:r>
      <w:r>
        <w:rPr>
          <w:b/>
        </w:rPr>
        <w:t>вв.</w:t>
      </w:r>
    </w:p>
    <w:p w:rsidR="00A270B4" w:rsidRDefault="00A270B4" w:rsidP="00A270B4">
      <w:pPr>
        <w:ind w:left="708" w:firstLine="372"/>
        <w:jc w:val="both"/>
        <w:rPr>
          <w:b/>
        </w:rPr>
      </w:pPr>
    </w:p>
    <w:p w:rsidR="00A270B4" w:rsidRDefault="00A270B4" w:rsidP="00A270B4">
      <w:pPr>
        <w:widowControl/>
        <w:numPr>
          <w:ilvl w:val="0"/>
          <w:numId w:val="2"/>
        </w:numPr>
        <w:autoSpaceDE/>
        <w:autoSpaceDN/>
        <w:jc w:val="both"/>
      </w:pPr>
      <w:r>
        <w:t>Итальянские гуманисты и «</w:t>
      </w:r>
      <w:proofErr w:type="gramStart"/>
      <w:r>
        <w:t>аристократическая»</w:t>
      </w:r>
      <w:r w:rsidRPr="00F93CFC">
        <w:t xml:space="preserve">  </w:t>
      </w:r>
      <w:r>
        <w:t>линия</w:t>
      </w:r>
      <w:proofErr w:type="gramEnd"/>
      <w:r>
        <w:t xml:space="preserve"> развития театра (</w:t>
      </w:r>
      <w:proofErr w:type="spellStart"/>
      <w:r>
        <w:t>Ариосто</w:t>
      </w:r>
      <w:proofErr w:type="spellEnd"/>
      <w:r>
        <w:t>.  Бруно. Макиавелли).</w:t>
      </w:r>
    </w:p>
    <w:p w:rsidR="00A270B4" w:rsidRDefault="00A270B4" w:rsidP="00A270B4">
      <w:pPr>
        <w:widowControl/>
        <w:numPr>
          <w:ilvl w:val="0"/>
          <w:numId w:val="2"/>
        </w:numPr>
        <w:autoSpaceDE/>
        <w:autoSpaceDN/>
        <w:jc w:val="both"/>
      </w:pPr>
      <w:r>
        <w:t xml:space="preserve">Комедия </w:t>
      </w:r>
      <w:proofErr w:type="spellStart"/>
      <w:r>
        <w:t>дель</w:t>
      </w:r>
      <w:proofErr w:type="spellEnd"/>
      <w:r>
        <w:t xml:space="preserve"> арте и ее особенности по сравнению с «ученой» комедией.</w:t>
      </w:r>
    </w:p>
    <w:p w:rsidR="00A270B4" w:rsidRDefault="00A270B4" w:rsidP="00A270B4">
      <w:pPr>
        <w:widowControl/>
        <w:numPr>
          <w:ilvl w:val="0"/>
          <w:numId w:val="2"/>
        </w:numPr>
        <w:autoSpaceDE/>
        <w:autoSpaceDN/>
        <w:jc w:val="both"/>
      </w:pPr>
      <w:r>
        <w:t xml:space="preserve">Маски комедии </w:t>
      </w:r>
      <w:proofErr w:type="spellStart"/>
      <w:r>
        <w:t>дель</w:t>
      </w:r>
      <w:proofErr w:type="spellEnd"/>
      <w:r>
        <w:t xml:space="preserve"> арте северных провинций.</w:t>
      </w:r>
    </w:p>
    <w:p w:rsidR="00A270B4" w:rsidRDefault="00A270B4" w:rsidP="00A270B4">
      <w:pPr>
        <w:widowControl/>
        <w:numPr>
          <w:ilvl w:val="0"/>
          <w:numId w:val="2"/>
        </w:numPr>
        <w:autoSpaceDE/>
        <w:autoSpaceDN/>
        <w:jc w:val="both"/>
      </w:pPr>
      <w:r>
        <w:t xml:space="preserve">Южный квартет масок комедии </w:t>
      </w:r>
      <w:proofErr w:type="spellStart"/>
      <w:r>
        <w:t>дель</w:t>
      </w:r>
      <w:proofErr w:type="spellEnd"/>
      <w:r>
        <w:t xml:space="preserve"> арте.</w:t>
      </w:r>
    </w:p>
    <w:p w:rsidR="00A270B4" w:rsidRDefault="00A270B4" w:rsidP="00A270B4">
      <w:pPr>
        <w:widowControl/>
        <w:numPr>
          <w:ilvl w:val="0"/>
          <w:numId w:val="2"/>
        </w:numPr>
        <w:autoSpaceDE/>
        <w:autoSpaceDN/>
        <w:jc w:val="both"/>
      </w:pPr>
      <w:r>
        <w:t>Сюжеты спектаклей и особенности представлений</w:t>
      </w:r>
      <w:r w:rsidRPr="00524272">
        <w:t xml:space="preserve"> </w:t>
      </w:r>
      <w:r>
        <w:t xml:space="preserve">комедии </w:t>
      </w:r>
      <w:proofErr w:type="spellStart"/>
      <w:r>
        <w:t>дель</w:t>
      </w:r>
      <w:proofErr w:type="spellEnd"/>
      <w:r>
        <w:t xml:space="preserve"> арте.</w:t>
      </w:r>
      <w:r w:rsidRPr="00F93CFC">
        <w:t xml:space="preserve">    </w:t>
      </w:r>
    </w:p>
    <w:p w:rsidR="00A270B4" w:rsidRDefault="00A270B4" w:rsidP="00A270B4">
      <w:pPr>
        <w:widowControl/>
        <w:numPr>
          <w:ilvl w:val="0"/>
          <w:numId w:val="2"/>
        </w:numPr>
        <w:autoSpaceDE/>
        <w:autoSpaceDN/>
        <w:jc w:val="both"/>
      </w:pPr>
      <w:r>
        <w:t>Эстетическая сущность испанского театра «золотого века» (проблематика, жанры, внешнее оформление).</w:t>
      </w:r>
    </w:p>
    <w:p w:rsidR="00A270B4" w:rsidRDefault="00A270B4" w:rsidP="00A270B4">
      <w:pPr>
        <w:widowControl/>
        <w:numPr>
          <w:ilvl w:val="0"/>
          <w:numId w:val="2"/>
        </w:numPr>
        <w:autoSpaceDE/>
        <w:autoSpaceDN/>
        <w:jc w:val="both"/>
      </w:pPr>
      <w:r>
        <w:t>Мигель де Сервантес Сааведра и его роль в становлении испанского театра Возрождения.</w:t>
      </w:r>
    </w:p>
    <w:p w:rsidR="00A270B4" w:rsidRDefault="00A270B4" w:rsidP="00A270B4">
      <w:pPr>
        <w:widowControl/>
        <w:numPr>
          <w:ilvl w:val="0"/>
          <w:numId w:val="2"/>
        </w:numPr>
        <w:autoSpaceDE/>
        <w:autoSpaceDN/>
        <w:jc w:val="both"/>
      </w:pPr>
      <w:r>
        <w:t xml:space="preserve">Героическая драма </w:t>
      </w:r>
      <w:proofErr w:type="spellStart"/>
      <w:r>
        <w:t>Лопе</w:t>
      </w:r>
      <w:proofErr w:type="spellEnd"/>
      <w:r>
        <w:t xml:space="preserve"> де Веги и ее значение в развитии испанского и мирового театра.</w:t>
      </w:r>
    </w:p>
    <w:p w:rsidR="00A270B4" w:rsidRDefault="00A270B4" w:rsidP="00A270B4">
      <w:pPr>
        <w:widowControl/>
        <w:numPr>
          <w:ilvl w:val="0"/>
          <w:numId w:val="2"/>
        </w:numPr>
        <w:autoSpaceDE/>
        <w:autoSpaceDN/>
        <w:jc w:val="both"/>
      </w:pPr>
      <w:r>
        <w:lastRenderedPageBreak/>
        <w:t xml:space="preserve">«Драмы чести» в испанском театре и их значение в социально-культурном становлении страны в процессе Реконкисты (Сервантес, </w:t>
      </w:r>
      <w:proofErr w:type="spellStart"/>
      <w:r>
        <w:t>Лопе</w:t>
      </w:r>
      <w:proofErr w:type="spellEnd"/>
      <w:r>
        <w:t xml:space="preserve"> де Вега, Тирсо де Молина, Кальдерон).</w:t>
      </w:r>
    </w:p>
    <w:p w:rsidR="00A270B4" w:rsidRDefault="00A270B4" w:rsidP="00A270B4">
      <w:pPr>
        <w:widowControl/>
        <w:numPr>
          <w:ilvl w:val="0"/>
          <w:numId w:val="2"/>
        </w:numPr>
        <w:autoSpaceDE/>
        <w:autoSpaceDN/>
        <w:jc w:val="both"/>
      </w:pPr>
      <w:r>
        <w:t xml:space="preserve">Особенности комедий </w:t>
      </w:r>
      <w:proofErr w:type="spellStart"/>
      <w:r>
        <w:t>Лопе</w:t>
      </w:r>
      <w:proofErr w:type="spellEnd"/>
      <w:r>
        <w:t xml:space="preserve"> де Веги (на примерах двух-трех комедий).</w:t>
      </w:r>
      <w:r w:rsidRPr="00F93CFC">
        <w:t xml:space="preserve">  </w:t>
      </w:r>
    </w:p>
    <w:p w:rsidR="00A270B4" w:rsidRDefault="00A270B4" w:rsidP="00A270B4">
      <w:pPr>
        <w:widowControl/>
        <w:numPr>
          <w:ilvl w:val="0"/>
          <w:numId w:val="2"/>
        </w:numPr>
        <w:autoSpaceDE/>
        <w:autoSpaceDN/>
        <w:jc w:val="both"/>
      </w:pPr>
      <w:r>
        <w:t>Пролог в театральном спектакле, его значение и эволюция от античности к эпохе Возрождения.</w:t>
      </w:r>
    </w:p>
    <w:p w:rsidR="00A270B4" w:rsidRDefault="00A270B4" w:rsidP="00A270B4">
      <w:pPr>
        <w:widowControl/>
        <w:numPr>
          <w:ilvl w:val="0"/>
          <w:numId w:val="2"/>
        </w:numPr>
        <w:autoSpaceDE/>
        <w:autoSpaceDN/>
        <w:jc w:val="both"/>
      </w:pPr>
      <w:r>
        <w:t>«Университетские умы» в английском театре Возрождения и их роль в становлении  театра.</w:t>
      </w:r>
    </w:p>
    <w:p w:rsidR="00A270B4" w:rsidRDefault="00A270B4" w:rsidP="00A270B4">
      <w:pPr>
        <w:widowControl/>
        <w:numPr>
          <w:ilvl w:val="0"/>
          <w:numId w:val="2"/>
        </w:numPr>
        <w:autoSpaceDE/>
        <w:autoSpaceDN/>
        <w:jc w:val="both"/>
      </w:pPr>
      <w:proofErr w:type="spellStart"/>
      <w:r>
        <w:t>Дошекспировский</w:t>
      </w:r>
      <w:proofErr w:type="spellEnd"/>
      <w:r>
        <w:t xml:space="preserve"> театр в Англии (драматургия, репертуар, актерское искусство).</w:t>
      </w:r>
    </w:p>
    <w:p w:rsidR="00A270B4" w:rsidRDefault="00A270B4" w:rsidP="00A270B4">
      <w:pPr>
        <w:widowControl/>
        <w:numPr>
          <w:ilvl w:val="0"/>
          <w:numId w:val="2"/>
        </w:numPr>
        <w:autoSpaceDE/>
        <w:autoSpaceDN/>
        <w:jc w:val="both"/>
      </w:pPr>
      <w:r>
        <w:t>Шекспировская комедия и ее особенности (на примерах двух-трех комедий).</w:t>
      </w:r>
    </w:p>
    <w:p w:rsidR="00A270B4" w:rsidRDefault="00A270B4" w:rsidP="00A270B4">
      <w:pPr>
        <w:widowControl/>
        <w:numPr>
          <w:ilvl w:val="0"/>
          <w:numId w:val="2"/>
        </w:numPr>
        <w:autoSpaceDE/>
        <w:autoSpaceDN/>
        <w:jc w:val="both"/>
      </w:pPr>
      <w:r>
        <w:t>Шекспировская трагедия и ее особенности (на примере хроник Шекспира)</w:t>
      </w:r>
    </w:p>
    <w:p w:rsidR="00A270B4" w:rsidRDefault="00A270B4" w:rsidP="00A270B4">
      <w:pPr>
        <w:widowControl/>
        <w:numPr>
          <w:ilvl w:val="0"/>
          <w:numId w:val="2"/>
        </w:numPr>
        <w:autoSpaceDE/>
        <w:autoSpaceDN/>
        <w:jc w:val="both"/>
      </w:pPr>
      <w:r>
        <w:t>«Гамлет», «Отелло» и «Король Лир» как трилогия (по определению Г.Н. Бояджиева).</w:t>
      </w:r>
    </w:p>
    <w:p w:rsidR="00A270B4" w:rsidRDefault="00A270B4" w:rsidP="00A270B4">
      <w:pPr>
        <w:widowControl/>
        <w:numPr>
          <w:ilvl w:val="0"/>
          <w:numId w:val="2"/>
        </w:numPr>
        <w:autoSpaceDE/>
        <w:autoSpaceDN/>
        <w:jc w:val="both"/>
      </w:pPr>
      <w:r>
        <w:t>Шекспир об искусстве актера.</w:t>
      </w:r>
    </w:p>
    <w:p w:rsidR="00A270B4" w:rsidRDefault="00A270B4" w:rsidP="00A270B4">
      <w:pPr>
        <w:widowControl/>
        <w:numPr>
          <w:ilvl w:val="0"/>
          <w:numId w:val="2"/>
        </w:numPr>
        <w:autoSpaceDE/>
        <w:autoSpaceDN/>
        <w:jc w:val="both"/>
      </w:pPr>
      <w:r>
        <w:t>Английский театр после Шекспира.</w:t>
      </w:r>
    </w:p>
    <w:p w:rsidR="00A270B4" w:rsidRDefault="00A270B4" w:rsidP="00A270B4">
      <w:pPr>
        <w:widowControl/>
        <w:numPr>
          <w:ilvl w:val="0"/>
          <w:numId w:val="2"/>
        </w:numPr>
        <w:autoSpaceDE/>
        <w:autoSpaceDN/>
        <w:jc w:val="both"/>
      </w:pPr>
      <w:r>
        <w:t xml:space="preserve">Французский театр конца </w:t>
      </w:r>
      <w:r>
        <w:rPr>
          <w:lang w:val="en-US"/>
        </w:rPr>
        <w:t>XVI</w:t>
      </w:r>
      <w:r w:rsidRPr="00E56B95">
        <w:t xml:space="preserve"> – </w:t>
      </w:r>
      <w:r>
        <w:t>начала</w:t>
      </w:r>
      <w:r w:rsidRPr="00E56B95">
        <w:t xml:space="preserve"> </w:t>
      </w:r>
      <w:r>
        <w:rPr>
          <w:lang w:val="en-US"/>
        </w:rPr>
        <w:t>XVII</w:t>
      </w:r>
      <w:r>
        <w:t xml:space="preserve"> вв. и гуманистические тенденции в художественной культуре.</w:t>
      </w:r>
    </w:p>
    <w:p w:rsidR="00A270B4" w:rsidRDefault="00A270B4" w:rsidP="00A270B4">
      <w:pPr>
        <w:widowControl/>
        <w:numPr>
          <w:ilvl w:val="0"/>
          <w:numId w:val="2"/>
        </w:numPr>
        <w:autoSpaceDE/>
        <w:autoSpaceDN/>
        <w:jc w:val="both"/>
      </w:pPr>
      <w:r>
        <w:t>Рождение классицизма как нормативного художественного направления и его постулаты (драматургия, актерское искусство). Трагедии Пьера  Корнеля.</w:t>
      </w:r>
    </w:p>
    <w:p w:rsidR="00A270B4" w:rsidRDefault="00A270B4" w:rsidP="00A270B4">
      <w:pPr>
        <w:widowControl/>
        <w:numPr>
          <w:ilvl w:val="0"/>
          <w:numId w:val="2"/>
        </w:numPr>
        <w:autoSpaceDE/>
        <w:autoSpaceDN/>
        <w:jc w:val="both"/>
      </w:pPr>
      <w:proofErr w:type="spellStart"/>
      <w:r>
        <w:t>Классицистские</w:t>
      </w:r>
      <w:proofErr w:type="spellEnd"/>
      <w:r>
        <w:t xml:space="preserve"> трагедии Жана Расина.</w:t>
      </w:r>
    </w:p>
    <w:p w:rsidR="00A270B4" w:rsidRDefault="00A270B4" w:rsidP="00A270B4">
      <w:pPr>
        <w:widowControl/>
        <w:numPr>
          <w:ilvl w:val="0"/>
          <w:numId w:val="2"/>
        </w:numPr>
        <w:autoSpaceDE/>
        <w:autoSpaceDN/>
        <w:jc w:val="both"/>
      </w:pPr>
      <w:r>
        <w:t>Комический театр Ж.-Б. Мольера</w:t>
      </w:r>
    </w:p>
    <w:p w:rsidR="00A270B4" w:rsidRDefault="00A270B4" w:rsidP="00A270B4">
      <w:pPr>
        <w:widowControl/>
        <w:numPr>
          <w:ilvl w:val="0"/>
          <w:numId w:val="2"/>
        </w:numPr>
        <w:autoSpaceDE/>
        <w:autoSpaceDN/>
        <w:jc w:val="both"/>
      </w:pPr>
      <w:r>
        <w:t>Театральная программа Мольера</w:t>
      </w:r>
    </w:p>
    <w:p w:rsidR="00A270B4" w:rsidRDefault="00A270B4" w:rsidP="00A270B4">
      <w:pPr>
        <w:jc w:val="both"/>
      </w:pPr>
    </w:p>
    <w:p w:rsidR="00A270B4" w:rsidRPr="004B310A" w:rsidRDefault="00A270B4" w:rsidP="00A270B4">
      <w:pPr>
        <w:ind w:firstLine="360"/>
        <w:jc w:val="both"/>
        <w:rPr>
          <w:b/>
        </w:rPr>
      </w:pPr>
      <w:r w:rsidRPr="004B310A">
        <w:rPr>
          <w:b/>
        </w:rPr>
        <w:t xml:space="preserve">Литература   </w:t>
      </w:r>
      <w:r>
        <w:rPr>
          <w:b/>
        </w:rPr>
        <w:t>(учебная)</w:t>
      </w:r>
      <w:r w:rsidRPr="004B310A">
        <w:rPr>
          <w:b/>
        </w:rPr>
        <w:t xml:space="preserve">                         </w:t>
      </w:r>
    </w:p>
    <w:p w:rsidR="00A270B4" w:rsidRDefault="00A270B4" w:rsidP="00A270B4">
      <w:pPr>
        <w:ind w:firstLine="360"/>
      </w:pPr>
      <w:r>
        <w:t>История зарубежного театра. Часть 1. Под ред. Бояджиева Г.Н. – М.: Просвещение, 1971 (или др. изд.)</w:t>
      </w:r>
    </w:p>
    <w:p w:rsidR="00A270B4" w:rsidRDefault="00A270B4" w:rsidP="00A270B4">
      <w:pPr>
        <w:ind w:firstLine="36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A270B4" w:rsidRDefault="00A270B4" w:rsidP="00A270B4">
      <w:pPr>
        <w:ind w:firstLine="360"/>
      </w:pPr>
      <w:r>
        <w:t>Петрова Л.М. История и эстетика театра. Ч.1. – М., 2010, или: М.,2015</w:t>
      </w:r>
    </w:p>
    <w:p w:rsidR="00A270B4" w:rsidRDefault="00A270B4" w:rsidP="00A270B4">
      <w:pPr>
        <w:ind w:left="708" w:firstLine="372"/>
      </w:pPr>
    </w:p>
    <w:p w:rsidR="00A270B4" w:rsidRDefault="00A270B4" w:rsidP="00A270B4">
      <w:pPr>
        <w:ind w:firstLine="372"/>
        <w:rPr>
          <w:b/>
        </w:rPr>
      </w:pPr>
      <w:r w:rsidRPr="00E75A29">
        <w:rPr>
          <w:b/>
        </w:rPr>
        <w:t>Дополнительная литература</w:t>
      </w:r>
    </w:p>
    <w:p w:rsidR="00A270B4" w:rsidRDefault="00A270B4" w:rsidP="00A270B4">
      <w:pPr>
        <w:ind w:firstLine="372"/>
      </w:pPr>
      <w:r>
        <w:t>Бояджиев Г.Н. От Софокла до Брехта за 40 театральных вечеров (любое изд.)</w:t>
      </w:r>
    </w:p>
    <w:p w:rsidR="00A270B4" w:rsidRDefault="00A270B4" w:rsidP="00A270B4">
      <w:pPr>
        <w:ind w:firstLine="372"/>
      </w:pPr>
      <w:proofErr w:type="spellStart"/>
      <w:r>
        <w:t>Дживелегов</w:t>
      </w:r>
      <w:proofErr w:type="spellEnd"/>
      <w:r>
        <w:t xml:space="preserve"> А.К. Итальянская народная комедия. – М.: изд. АНСССР, 1962</w:t>
      </w:r>
    </w:p>
    <w:p w:rsidR="00A270B4" w:rsidRDefault="00A270B4" w:rsidP="00A270B4">
      <w:pPr>
        <w:ind w:firstLine="372"/>
      </w:pPr>
      <w:proofErr w:type="spellStart"/>
      <w:r>
        <w:t>Маген</w:t>
      </w:r>
      <w:proofErr w:type="spellEnd"/>
      <w:r>
        <w:t xml:space="preserve"> Жан-Мари и Анжела. Шекспир. Серия «След в истории». – Ростов-на-Дону: Феникс, 1997. – Стр.111 – 160.</w:t>
      </w:r>
    </w:p>
    <w:p w:rsidR="00A270B4" w:rsidRDefault="00A270B4" w:rsidP="00A270B4">
      <w:pPr>
        <w:ind w:firstLine="372"/>
      </w:pPr>
      <w:proofErr w:type="spellStart"/>
      <w:r>
        <w:t>Мокульский</w:t>
      </w:r>
      <w:proofErr w:type="spellEnd"/>
      <w:r>
        <w:t xml:space="preserve"> С.С. Мольер.2-е изд., </w:t>
      </w:r>
      <w:proofErr w:type="spellStart"/>
      <w:r>
        <w:t>испр</w:t>
      </w:r>
      <w:proofErr w:type="spellEnd"/>
      <w:r>
        <w:t>. – СПб.: «</w:t>
      </w:r>
      <w:proofErr w:type="spellStart"/>
      <w:r>
        <w:t>Изд.ПЛАНЕТА</w:t>
      </w:r>
      <w:proofErr w:type="spellEnd"/>
      <w:r>
        <w:t xml:space="preserve"> МУЗЫКИ»; </w:t>
      </w:r>
      <w:proofErr w:type="gramStart"/>
      <w:r>
        <w:t>Изд.»Лань</w:t>
      </w:r>
      <w:proofErr w:type="gramEnd"/>
      <w:r>
        <w:t>»,2011. – Стр. 188-203, 306-373</w:t>
      </w:r>
    </w:p>
    <w:p w:rsidR="00A270B4" w:rsidRDefault="00A270B4" w:rsidP="00A270B4">
      <w:pPr>
        <w:ind w:firstLine="372"/>
      </w:pPr>
      <w:proofErr w:type="spellStart"/>
      <w:r>
        <w:t>Силюнас</w:t>
      </w:r>
      <w:proofErr w:type="spellEnd"/>
      <w:r>
        <w:t xml:space="preserve"> В. Испанский театр </w:t>
      </w:r>
      <w:r>
        <w:rPr>
          <w:lang w:val="en-US"/>
        </w:rPr>
        <w:t>XVI</w:t>
      </w:r>
      <w:r w:rsidRPr="006A7645">
        <w:t xml:space="preserve"> </w:t>
      </w:r>
      <w:r>
        <w:t>–</w:t>
      </w:r>
      <w:r w:rsidRPr="006A7645">
        <w:t xml:space="preserve"> </w:t>
      </w:r>
      <w:r>
        <w:rPr>
          <w:lang w:val="en-US"/>
        </w:rPr>
        <w:t>XVII</w:t>
      </w:r>
      <w:r>
        <w:t xml:space="preserve"> веков. – М.: РИК «Культура»,1995</w:t>
      </w:r>
    </w:p>
    <w:p w:rsidR="00A270B4" w:rsidRDefault="00A270B4" w:rsidP="00A270B4">
      <w:pPr>
        <w:ind w:firstLine="372"/>
      </w:pPr>
    </w:p>
    <w:p w:rsidR="00A270B4" w:rsidRPr="007142B0" w:rsidRDefault="00A270B4" w:rsidP="00A270B4">
      <w:pPr>
        <w:ind w:firstLine="372"/>
        <w:jc w:val="center"/>
        <w:rPr>
          <w:b/>
        </w:rPr>
      </w:pPr>
      <w:r w:rsidRPr="007142B0">
        <w:rPr>
          <w:b/>
        </w:rPr>
        <w:t>Методические рекомендации</w:t>
      </w:r>
    </w:p>
    <w:p w:rsidR="00A270B4" w:rsidRDefault="00A270B4" w:rsidP="00A270B4">
      <w:pPr>
        <w:ind w:firstLine="372"/>
      </w:pPr>
    </w:p>
    <w:p w:rsidR="00A270B4" w:rsidRDefault="00A270B4" w:rsidP="00A270B4">
      <w:pPr>
        <w:ind w:firstLine="372"/>
      </w:pPr>
      <w:r>
        <w:t>Наметьте план. Во Введении обоснуйте актуальность изучения темы. Основную часть отобразите пунктами логически развивающегося содержания по раскрытию темы (2 – 3 пункта). В Заключении сделайте выводы из Вашего изучения.</w:t>
      </w:r>
    </w:p>
    <w:p w:rsidR="00A270B4" w:rsidRDefault="00A270B4" w:rsidP="00A270B4">
      <w:pPr>
        <w:ind w:firstLine="372"/>
      </w:pPr>
      <w:r>
        <w:t xml:space="preserve">В качестве источников используйте прежде всего </w:t>
      </w:r>
      <w:r w:rsidRPr="00E64382">
        <w:rPr>
          <w:b/>
        </w:rPr>
        <w:t>учебную</w:t>
      </w:r>
      <w:r>
        <w:t xml:space="preserve"> литературу; дополнительная литература помогает в том случае, если в учебной литературе выбранная Вами тема освещена не полно.</w:t>
      </w:r>
    </w:p>
    <w:p w:rsidR="00A270B4" w:rsidRPr="006A7645" w:rsidRDefault="00A270B4" w:rsidP="00A270B4">
      <w:pPr>
        <w:ind w:firstLine="372"/>
      </w:pPr>
      <w:r>
        <w:t xml:space="preserve">В конце работы укажите источники, которыми пользовались, грамотно составив этот </w:t>
      </w:r>
      <w:proofErr w:type="gramStart"/>
      <w:r>
        <w:t>список  (</w:t>
      </w:r>
      <w:proofErr w:type="gramEnd"/>
      <w:r>
        <w:t>См. пример списка литературы, данного к выполнению контрольных работ: алфавитный порядок, точное название источника, выходные данные: город, издательство, год издания)</w:t>
      </w:r>
    </w:p>
    <w:p w:rsidR="00A270B4" w:rsidRDefault="00A270B4" w:rsidP="00A270B4">
      <w:pPr>
        <w:ind w:firstLine="720"/>
        <w:jc w:val="both"/>
      </w:pPr>
    </w:p>
    <w:p w:rsidR="00A270B4" w:rsidRDefault="00A270B4" w:rsidP="00A270B4">
      <w:pPr>
        <w:ind w:hanging="180"/>
        <w:jc w:val="center"/>
        <w:rPr>
          <w:b/>
        </w:rPr>
      </w:pPr>
      <w:r w:rsidRPr="00597D53">
        <w:rPr>
          <w:b/>
        </w:rPr>
        <w:t>Второй семестр</w:t>
      </w:r>
    </w:p>
    <w:p w:rsidR="00A270B4" w:rsidRDefault="00A270B4" w:rsidP="00A270B4">
      <w:pPr>
        <w:ind w:hanging="180"/>
        <w:jc w:val="center"/>
        <w:rPr>
          <w:b/>
        </w:rPr>
      </w:pPr>
    </w:p>
    <w:p w:rsidR="00A270B4" w:rsidRDefault="00A270B4" w:rsidP="00A270B4">
      <w:pPr>
        <w:ind w:hanging="180"/>
        <w:jc w:val="center"/>
        <w:rPr>
          <w:b/>
        </w:rPr>
      </w:pPr>
      <w:r>
        <w:rPr>
          <w:b/>
        </w:rPr>
        <w:t>Тематика семестра</w:t>
      </w:r>
    </w:p>
    <w:p w:rsidR="00A270B4" w:rsidRDefault="00A270B4" w:rsidP="00A270B4">
      <w:pPr>
        <w:ind w:firstLine="720"/>
        <w:jc w:val="center"/>
        <w:rPr>
          <w:b/>
        </w:rPr>
      </w:pPr>
    </w:p>
    <w:p w:rsidR="00A270B4" w:rsidRDefault="00A270B4" w:rsidP="00A270B4">
      <w:pPr>
        <w:ind w:firstLine="720"/>
      </w:pPr>
      <w:r>
        <w:t xml:space="preserve">Философия и эстетика эпохи Просвещения. Просветители (Джон Локк, Вольтер, Дидро). Английский театр Просвещения. Театральная реформа. Драматургия, актерское искусство. Дэвид </w:t>
      </w:r>
      <w:proofErr w:type="spellStart"/>
      <w:r>
        <w:t>Гаррик</w:t>
      </w:r>
      <w:proofErr w:type="spellEnd"/>
      <w:r>
        <w:t xml:space="preserve"> – великий английский актер </w:t>
      </w:r>
      <w:r>
        <w:rPr>
          <w:lang w:val="en-US"/>
        </w:rPr>
        <w:t>XVIII</w:t>
      </w:r>
      <w:r>
        <w:t xml:space="preserve"> в. и реформатор английского театра. Дискуссия об искусстве актера.</w:t>
      </w:r>
    </w:p>
    <w:p w:rsidR="00A270B4" w:rsidRDefault="00A270B4" w:rsidP="00A270B4">
      <w:pPr>
        <w:ind w:firstLine="720"/>
        <w:jc w:val="both"/>
      </w:pPr>
      <w:r>
        <w:t>Французские просветители и французский театр. Эволюция классицизма. Драматургия Вольтера и Дидро. Актерское искусство. Работа Дидро «Парадокс об актере».</w:t>
      </w:r>
    </w:p>
    <w:p w:rsidR="00A270B4" w:rsidRDefault="00A270B4" w:rsidP="00A270B4">
      <w:pPr>
        <w:ind w:firstLine="720"/>
        <w:jc w:val="both"/>
      </w:pPr>
      <w:r>
        <w:lastRenderedPageBreak/>
        <w:t xml:space="preserve">Реформирование итальянской комедии </w:t>
      </w:r>
      <w:proofErr w:type="spellStart"/>
      <w:r>
        <w:t>дель</w:t>
      </w:r>
      <w:proofErr w:type="spellEnd"/>
      <w:r>
        <w:t xml:space="preserve"> арте. К. Гольдони. К. Гоцци.</w:t>
      </w:r>
    </w:p>
    <w:p w:rsidR="00A270B4" w:rsidRDefault="00A270B4" w:rsidP="00A270B4">
      <w:pPr>
        <w:ind w:firstLine="720"/>
        <w:jc w:val="both"/>
      </w:pPr>
    </w:p>
    <w:p w:rsidR="00A270B4" w:rsidRPr="00441255" w:rsidRDefault="00A270B4" w:rsidP="00A270B4">
      <w:pPr>
        <w:ind w:firstLine="720"/>
        <w:jc w:val="both"/>
      </w:pPr>
      <w:r w:rsidRPr="0070284E">
        <w:rPr>
          <w:b/>
        </w:rPr>
        <w:t>Лекция 1. – Философия и эстетика эпохи Просвещения</w:t>
      </w:r>
      <w:r>
        <w:rPr>
          <w:b/>
        </w:rPr>
        <w:t xml:space="preserve"> </w:t>
      </w:r>
      <w:r w:rsidRPr="00441255">
        <w:t>(все группы)</w:t>
      </w:r>
    </w:p>
    <w:p w:rsidR="00A270B4" w:rsidRPr="0070284E" w:rsidRDefault="00A270B4" w:rsidP="00A270B4">
      <w:pPr>
        <w:ind w:firstLine="720"/>
        <w:jc w:val="both"/>
      </w:pPr>
      <w:r>
        <w:t>Европейские просветители (Джон Локк, Вольтер, Дидро) и выработка просветительской доктрины. Театр как главный просветительско-воспитательный  институт в обществе и его задачи. Театральная реформа</w:t>
      </w:r>
      <w:r w:rsidRPr="00DB1782">
        <w:t xml:space="preserve"> </w:t>
      </w:r>
      <w:r>
        <w:t xml:space="preserve">в английском театре. Новые жанры в драматургии и обновление актерского искусства. Дэвид </w:t>
      </w:r>
      <w:proofErr w:type="spellStart"/>
      <w:r>
        <w:t>Гаррик</w:t>
      </w:r>
      <w:proofErr w:type="spellEnd"/>
      <w:r>
        <w:t>. Дискуссия об искусстве актера.</w:t>
      </w:r>
    </w:p>
    <w:p w:rsidR="00A270B4" w:rsidRDefault="00A270B4" w:rsidP="00A270B4">
      <w:pPr>
        <w:ind w:firstLine="720"/>
        <w:jc w:val="both"/>
      </w:pPr>
    </w:p>
    <w:p w:rsidR="00A270B4" w:rsidRPr="00441255" w:rsidRDefault="00A270B4" w:rsidP="00A270B4">
      <w:pPr>
        <w:ind w:firstLine="540"/>
      </w:pPr>
      <w:r w:rsidRPr="000E6000">
        <w:rPr>
          <w:b/>
        </w:rPr>
        <w:t>Лекция 2 – Реформирование французского и итальянского театров</w:t>
      </w:r>
      <w:r>
        <w:rPr>
          <w:b/>
        </w:rPr>
        <w:t xml:space="preserve"> </w:t>
      </w:r>
      <w:r w:rsidRPr="00441255">
        <w:t>(все группы)</w:t>
      </w:r>
    </w:p>
    <w:p w:rsidR="00A270B4" w:rsidRDefault="00A270B4" w:rsidP="00A270B4">
      <w:pPr>
        <w:ind w:firstLine="720"/>
        <w:jc w:val="both"/>
        <w:rPr>
          <w:b/>
        </w:rPr>
      </w:pPr>
    </w:p>
    <w:p w:rsidR="00A270B4" w:rsidRDefault="00A270B4" w:rsidP="00A270B4">
      <w:pPr>
        <w:ind w:firstLine="720"/>
        <w:jc w:val="both"/>
      </w:pPr>
      <w:r>
        <w:t xml:space="preserve">Обновление классицизма в театральном искусстве Франции. Исторические трагедии Вольтера. Мещанские драмы Дидро. Театр </w:t>
      </w:r>
      <w:proofErr w:type="spellStart"/>
      <w:r>
        <w:t>Комеди</w:t>
      </w:r>
      <w:proofErr w:type="spellEnd"/>
      <w:r>
        <w:t xml:space="preserve"> </w:t>
      </w:r>
      <w:proofErr w:type="spellStart"/>
      <w:r>
        <w:t>Франсез</w:t>
      </w:r>
      <w:proofErr w:type="spellEnd"/>
      <w:r>
        <w:t xml:space="preserve"> в период Великой французской революции. Актерское искусство (А. </w:t>
      </w:r>
      <w:proofErr w:type="spellStart"/>
      <w:r>
        <w:t>Лекен</w:t>
      </w:r>
      <w:proofErr w:type="spellEnd"/>
      <w:r>
        <w:t xml:space="preserve">, </w:t>
      </w:r>
      <w:proofErr w:type="spellStart"/>
      <w:r>
        <w:t>Ж.Тальиа</w:t>
      </w:r>
      <w:proofErr w:type="spellEnd"/>
      <w:r>
        <w:t>). «Парадокс об актёре» Дидро.</w:t>
      </w:r>
    </w:p>
    <w:p w:rsidR="00A270B4" w:rsidRDefault="00A270B4" w:rsidP="00A270B4">
      <w:pPr>
        <w:ind w:firstLine="720"/>
        <w:jc w:val="both"/>
      </w:pPr>
      <w:r>
        <w:t xml:space="preserve">К. Гольдони и задачи Просвещения в Италии. Реформирование комедии </w:t>
      </w:r>
      <w:proofErr w:type="spellStart"/>
      <w:r>
        <w:t>дель</w:t>
      </w:r>
      <w:proofErr w:type="spellEnd"/>
      <w:r>
        <w:t xml:space="preserve"> арте как попытка обновления и оздоровления итальянской национальной комедийной традиции.  «</w:t>
      </w:r>
      <w:proofErr w:type="spellStart"/>
      <w:r>
        <w:t>Фьябы</w:t>
      </w:r>
      <w:proofErr w:type="spellEnd"/>
      <w:r>
        <w:t xml:space="preserve">» К. Гоцци. Сущность спора Гольдони и Гоцци </w:t>
      </w:r>
    </w:p>
    <w:p w:rsidR="00A270B4" w:rsidRDefault="00A270B4" w:rsidP="00A270B4">
      <w:pPr>
        <w:ind w:firstLine="720"/>
        <w:jc w:val="both"/>
      </w:pPr>
    </w:p>
    <w:p w:rsidR="00A270B4" w:rsidRDefault="00A270B4" w:rsidP="00A270B4">
      <w:pPr>
        <w:ind w:firstLine="720"/>
        <w:jc w:val="center"/>
        <w:rPr>
          <w:b/>
        </w:rPr>
      </w:pPr>
      <w:r w:rsidRPr="00441255">
        <w:rPr>
          <w:b/>
        </w:rPr>
        <w:t>Семинары</w:t>
      </w:r>
    </w:p>
    <w:p w:rsidR="00A270B4" w:rsidRPr="007338C6" w:rsidRDefault="00A270B4" w:rsidP="00A270B4">
      <w:pPr>
        <w:ind w:firstLine="180"/>
        <w:jc w:val="center"/>
        <w:rPr>
          <w:b/>
          <w:i/>
        </w:rPr>
      </w:pPr>
      <w:smartTag w:uri="urn:schemas-microsoft-com:office:smarttags" w:element="place">
        <w:r>
          <w:rPr>
            <w:b/>
            <w:lang w:val="en-US"/>
          </w:rPr>
          <w:t>I</w:t>
        </w:r>
        <w:r w:rsidRPr="006669A1">
          <w:rPr>
            <w:b/>
          </w:rPr>
          <w:t>.</w:t>
        </w:r>
      </w:smartTag>
      <w:r w:rsidRPr="006669A1">
        <w:rPr>
          <w:b/>
        </w:rPr>
        <w:t xml:space="preserve"> </w:t>
      </w:r>
      <w:r>
        <w:rPr>
          <w:b/>
        </w:rPr>
        <w:t xml:space="preserve">    Реформирование актерского искусства в </w:t>
      </w:r>
      <w:r>
        <w:rPr>
          <w:b/>
          <w:lang w:val="en-US"/>
        </w:rPr>
        <w:t>XVIII</w:t>
      </w:r>
      <w:r w:rsidRPr="00B17297">
        <w:rPr>
          <w:b/>
        </w:rPr>
        <w:t xml:space="preserve"> </w:t>
      </w:r>
      <w:r>
        <w:rPr>
          <w:b/>
        </w:rPr>
        <w:t xml:space="preserve">веке </w:t>
      </w:r>
      <w:r w:rsidRPr="007338C6">
        <w:rPr>
          <w:b/>
          <w:i/>
        </w:rPr>
        <w:t>(все группы)</w:t>
      </w:r>
    </w:p>
    <w:p w:rsidR="00A270B4" w:rsidRDefault="00A270B4" w:rsidP="00A270B4">
      <w:pPr>
        <w:widowControl/>
        <w:numPr>
          <w:ilvl w:val="1"/>
          <w:numId w:val="21"/>
        </w:numPr>
        <w:autoSpaceDE/>
        <w:autoSpaceDN/>
        <w:jc w:val="both"/>
      </w:pPr>
      <w:r>
        <w:t xml:space="preserve">Дэвид </w:t>
      </w:r>
      <w:proofErr w:type="spellStart"/>
      <w:r>
        <w:t>Гаррик</w:t>
      </w:r>
      <w:proofErr w:type="spellEnd"/>
      <w:r>
        <w:t xml:space="preserve"> как реформатор спектакля в английском театре.</w:t>
      </w:r>
    </w:p>
    <w:p w:rsidR="00A270B4" w:rsidRDefault="00A270B4" w:rsidP="00A270B4">
      <w:pPr>
        <w:widowControl/>
        <w:numPr>
          <w:ilvl w:val="1"/>
          <w:numId w:val="21"/>
        </w:numPr>
        <w:autoSpaceDE/>
        <w:autoSpaceDN/>
        <w:jc w:val="both"/>
      </w:pPr>
      <w:r>
        <w:t>Дискуссия о «чувствительном»  в английском театре актере и ее результаты.</w:t>
      </w:r>
    </w:p>
    <w:p w:rsidR="00A270B4" w:rsidRDefault="00A270B4" w:rsidP="00A270B4">
      <w:pPr>
        <w:ind w:left="1320"/>
        <w:jc w:val="both"/>
        <w:rPr>
          <w:b/>
        </w:rPr>
      </w:pPr>
    </w:p>
    <w:p w:rsidR="00A270B4" w:rsidRDefault="00A270B4" w:rsidP="00A270B4">
      <w:pPr>
        <w:widowControl/>
        <w:numPr>
          <w:ilvl w:val="0"/>
          <w:numId w:val="24"/>
        </w:numPr>
        <w:autoSpaceDE/>
        <w:autoSpaceDN/>
        <w:ind w:hanging="900"/>
        <w:rPr>
          <w:b/>
        </w:rPr>
      </w:pPr>
      <w:r>
        <w:rPr>
          <w:b/>
        </w:rPr>
        <w:t xml:space="preserve"> </w:t>
      </w:r>
      <w:r w:rsidRPr="006669A1">
        <w:rPr>
          <w:b/>
        </w:rPr>
        <w:t xml:space="preserve">Актерское искусство Франции </w:t>
      </w:r>
      <w:r>
        <w:rPr>
          <w:b/>
        </w:rPr>
        <w:t xml:space="preserve">и французские дискуссии </w:t>
      </w:r>
    </w:p>
    <w:p w:rsidR="00A270B4" w:rsidRPr="00197F9A" w:rsidRDefault="00A270B4" w:rsidP="00A270B4">
      <w:pPr>
        <w:ind w:left="1080"/>
      </w:pPr>
      <w:r>
        <w:rPr>
          <w:b/>
        </w:rPr>
        <w:t xml:space="preserve">                                          </w:t>
      </w:r>
      <w:r w:rsidRPr="007338C6">
        <w:rPr>
          <w:b/>
          <w:i/>
        </w:rPr>
        <w:t>(</w:t>
      </w:r>
      <w:proofErr w:type="spellStart"/>
      <w:r w:rsidRPr="007338C6">
        <w:rPr>
          <w:b/>
          <w:i/>
        </w:rPr>
        <w:t>гр.НХК</w:t>
      </w:r>
      <w:proofErr w:type="spellEnd"/>
      <w:r w:rsidRPr="007338C6">
        <w:rPr>
          <w:b/>
          <w:i/>
        </w:rPr>
        <w:t xml:space="preserve">+, </w:t>
      </w:r>
      <w:proofErr w:type="spellStart"/>
      <w:proofErr w:type="gramStart"/>
      <w:r w:rsidRPr="007338C6">
        <w:rPr>
          <w:b/>
          <w:i/>
        </w:rPr>
        <w:t>гр.реж</w:t>
      </w:r>
      <w:proofErr w:type="spellEnd"/>
      <w:proofErr w:type="gramEnd"/>
      <w:r w:rsidRPr="007338C6">
        <w:rPr>
          <w:b/>
          <w:i/>
        </w:rPr>
        <w:t>. драмы</w:t>
      </w:r>
      <w:r>
        <w:t xml:space="preserve">) </w:t>
      </w:r>
    </w:p>
    <w:p w:rsidR="00A270B4" w:rsidRDefault="00A270B4" w:rsidP="00A270B4">
      <w:pPr>
        <w:ind w:left="960"/>
        <w:jc w:val="both"/>
      </w:pPr>
      <w:r>
        <w:t xml:space="preserve">1. </w:t>
      </w:r>
      <w:proofErr w:type="spellStart"/>
      <w:r>
        <w:t>Рамон</w:t>
      </w:r>
      <w:proofErr w:type="spellEnd"/>
      <w:r>
        <w:t xml:space="preserve"> де </w:t>
      </w:r>
      <w:proofErr w:type="spellStart"/>
      <w:r>
        <w:t>Сент</w:t>
      </w:r>
      <w:proofErr w:type="spellEnd"/>
      <w:r>
        <w:t>-Альбин и его работы об искусстве актера</w:t>
      </w:r>
    </w:p>
    <w:p w:rsidR="00A270B4" w:rsidRDefault="00A270B4" w:rsidP="00A270B4">
      <w:pPr>
        <w:ind w:left="240"/>
        <w:jc w:val="both"/>
      </w:pPr>
      <w:r>
        <w:t xml:space="preserve">            2. Работа Дидро «Парадокс об актере» как подведение итогов дискуссии</w:t>
      </w:r>
    </w:p>
    <w:p w:rsidR="00A270B4" w:rsidRDefault="00A270B4" w:rsidP="00A270B4">
      <w:pPr>
        <w:ind w:left="1320"/>
        <w:jc w:val="both"/>
        <w:rPr>
          <w:b/>
        </w:rPr>
      </w:pPr>
    </w:p>
    <w:p w:rsidR="00A270B4" w:rsidRPr="007338C6" w:rsidRDefault="00A270B4" w:rsidP="00A270B4">
      <w:pPr>
        <w:ind w:left="900"/>
        <w:jc w:val="both"/>
        <w:rPr>
          <w:b/>
          <w:i/>
        </w:rPr>
      </w:pPr>
      <w:r w:rsidRPr="00197F9A">
        <w:rPr>
          <w:b/>
          <w:lang w:val="en-US"/>
        </w:rPr>
        <w:t>III</w:t>
      </w:r>
      <w:r>
        <w:t>.</w:t>
      </w:r>
      <w:r w:rsidRPr="00197F9A">
        <w:t xml:space="preserve">  </w:t>
      </w:r>
      <w:r w:rsidRPr="00EC0C77">
        <w:rPr>
          <w:b/>
        </w:rPr>
        <w:t>Реформа Итальянского театра и ее сложности</w:t>
      </w:r>
      <w:r>
        <w:rPr>
          <w:b/>
        </w:rPr>
        <w:t xml:space="preserve"> </w:t>
      </w:r>
      <w:r w:rsidRPr="007338C6">
        <w:rPr>
          <w:b/>
          <w:i/>
        </w:rPr>
        <w:t>(гр</w:t>
      </w:r>
      <w:r>
        <w:rPr>
          <w:b/>
          <w:i/>
        </w:rPr>
        <w:t>.</w:t>
      </w:r>
      <w:r w:rsidRPr="007338C6">
        <w:rPr>
          <w:b/>
          <w:i/>
        </w:rPr>
        <w:t xml:space="preserve"> НХК+)</w:t>
      </w:r>
    </w:p>
    <w:p w:rsidR="00A270B4" w:rsidRDefault="00A270B4" w:rsidP="00A270B4">
      <w:pPr>
        <w:widowControl/>
        <w:numPr>
          <w:ilvl w:val="0"/>
          <w:numId w:val="25"/>
        </w:numPr>
        <w:autoSpaceDE/>
        <w:autoSpaceDN/>
        <w:jc w:val="both"/>
      </w:pPr>
      <w:r>
        <w:t>Объективные причины необходимости театральной реформы.</w:t>
      </w:r>
    </w:p>
    <w:p w:rsidR="00A270B4" w:rsidRPr="00197F9A" w:rsidRDefault="00A270B4" w:rsidP="00A270B4">
      <w:pPr>
        <w:widowControl/>
        <w:numPr>
          <w:ilvl w:val="0"/>
          <w:numId w:val="25"/>
        </w:numPr>
        <w:autoSpaceDE/>
        <w:autoSpaceDN/>
        <w:jc w:val="both"/>
      </w:pPr>
      <w:r>
        <w:t xml:space="preserve">Причины конфликта просветительских идей и повседневной жизни страны и жизни театра        </w:t>
      </w:r>
    </w:p>
    <w:p w:rsidR="00A270B4" w:rsidRDefault="00A270B4" w:rsidP="00A270B4">
      <w:pPr>
        <w:ind w:firstLine="720"/>
        <w:jc w:val="both"/>
      </w:pPr>
      <w:r>
        <w:t xml:space="preserve">                                 </w:t>
      </w:r>
    </w:p>
    <w:p w:rsidR="00A270B4" w:rsidRDefault="00A270B4" w:rsidP="00A270B4">
      <w:pPr>
        <w:ind w:firstLine="720"/>
        <w:jc w:val="center"/>
        <w:rPr>
          <w:b/>
        </w:rPr>
      </w:pPr>
      <w:r w:rsidRPr="00DC51B0">
        <w:rPr>
          <w:b/>
        </w:rPr>
        <w:t>Отчётность 2-го семестра</w:t>
      </w:r>
    </w:p>
    <w:p w:rsidR="00A270B4" w:rsidRPr="00DC51B0" w:rsidRDefault="00A270B4" w:rsidP="00A270B4">
      <w:pPr>
        <w:ind w:firstLine="720"/>
        <w:jc w:val="both"/>
        <w:rPr>
          <w:b/>
        </w:rPr>
      </w:pPr>
    </w:p>
    <w:p w:rsidR="00A270B4" w:rsidRDefault="00A270B4" w:rsidP="00A270B4">
      <w:pPr>
        <w:jc w:val="both"/>
      </w:pPr>
      <w:proofErr w:type="gramStart"/>
      <w:r>
        <w:t>Группы:  НХК</w:t>
      </w:r>
      <w:proofErr w:type="gramEnd"/>
      <w:r>
        <w:t xml:space="preserve">+ и актерская – </w:t>
      </w:r>
      <w:r w:rsidRPr="00DC51B0">
        <w:rPr>
          <w:b/>
        </w:rPr>
        <w:t>экзамен</w:t>
      </w:r>
      <w:r>
        <w:t xml:space="preserve"> по тематике 1-го семестра </w:t>
      </w:r>
    </w:p>
    <w:p w:rsidR="00A270B4" w:rsidRDefault="00A270B4" w:rsidP="00A270B4">
      <w:pPr>
        <w:ind w:firstLine="720"/>
        <w:jc w:val="both"/>
      </w:pPr>
      <w:r>
        <w:t xml:space="preserve">Экзаменационные билеты – см. стр. 9 – 10 </w:t>
      </w:r>
    </w:p>
    <w:p w:rsidR="00A270B4" w:rsidRDefault="00A270B4" w:rsidP="00A270B4">
      <w:pPr>
        <w:jc w:val="both"/>
      </w:pPr>
      <w:r>
        <w:t xml:space="preserve">Гр.- </w:t>
      </w:r>
      <w:proofErr w:type="spellStart"/>
      <w:r>
        <w:t>реж</w:t>
      </w:r>
      <w:proofErr w:type="spellEnd"/>
      <w:r>
        <w:t xml:space="preserve">. драмы – зачет </w:t>
      </w:r>
      <w:r w:rsidRPr="00CE0416">
        <w:rPr>
          <w:b/>
          <w:i/>
        </w:rPr>
        <w:t>(в конце семестра по прослушанным лекциям)</w:t>
      </w:r>
    </w:p>
    <w:p w:rsidR="00A270B4" w:rsidRDefault="00A270B4" w:rsidP="00A270B4">
      <w:pPr>
        <w:ind w:firstLine="720"/>
        <w:jc w:val="both"/>
      </w:pPr>
      <w:r>
        <w:t>Вопросы к зачету – те же, что в тематике контрольной работы № 3</w:t>
      </w:r>
    </w:p>
    <w:p w:rsidR="00A270B4" w:rsidRDefault="00A270B4" w:rsidP="00A270B4">
      <w:pPr>
        <w:ind w:firstLine="720"/>
        <w:jc w:val="both"/>
      </w:pPr>
    </w:p>
    <w:p w:rsidR="00A270B4" w:rsidRPr="0055749B" w:rsidRDefault="00A270B4" w:rsidP="00A270B4">
      <w:pPr>
        <w:ind w:firstLine="720"/>
        <w:jc w:val="both"/>
        <w:rPr>
          <w:b/>
        </w:rPr>
      </w:pPr>
      <w:r>
        <w:rPr>
          <w:b/>
        </w:rPr>
        <w:t xml:space="preserve">                                    </w:t>
      </w:r>
      <w:r w:rsidRPr="0055749B">
        <w:rPr>
          <w:b/>
        </w:rPr>
        <w:t>Задание на третий семестр</w:t>
      </w:r>
    </w:p>
    <w:p w:rsidR="00A270B4" w:rsidRDefault="00A270B4" w:rsidP="00A270B4">
      <w:pPr>
        <w:ind w:firstLine="720"/>
        <w:jc w:val="both"/>
      </w:pPr>
    </w:p>
    <w:p w:rsidR="00A270B4" w:rsidRPr="00C64BB4" w:rsidRDefault="00A270B4" w:rsidP="00A270B4">
      <w:pPr>
        <w:ind w:firstLine="720"/>
        <w:jc w:val="both"/>
        <w:rPr>
          <w:i/>
        </w:rPr>
      </w:pPr>
      <w:r>
        <w:rPr>
          <w:b/>
        </w:rPr>
        <w:t xml:space="preserve">                                       </w:t>
      </w:r>
      <w:r w:rsidRPr="0055749B">
        <w:rPr>
          <w:b/>
        </w:rPr>
        <w:t>Контрольная работа №3</w:t>
      </w:r>
      <w:r>
        <w:rPr>
          <w:b/>
        </w:rPr>
        <w:t xml:space="preserve"> </w:t>
      </w:r>
      <w:r w:rsidRPr="00C64BB4">
        <w:rPr>
          <w:i/>
        </w:rPr>
        <w:t>(</w:t>
      </w:r>
      <w:r>
        <w:rPr>
          <w:i/>
        </w:rPr>
        <w:t>г</w:t>
      </w:r>
      <w:r w:rsidRPr="00C64BB4">
        <w:rPr>
          <w:i/>
        </w:rPr>
        <w:t xml:space="preserve">р. акт. </w:t>
      </w:r>
      <w:proofErr w:type="spellStart"/>
      <w:r w:rsidRPr="00C64BB4">
        <w:rPr>
          <w:i/>
        </w:rPr>
        <w:t>ис</w:t>
      </w:r>
      <w:proofErr w:type="spellEnd"/>
      <w:r w:rsidRPr="00C64BB4">
        <w:rPr>
          <w:i/>
        </w:rPr>
        <w:t>-во)</w:t>
      </w:r>
    </w:p>
    <w:p w:rsidR="00A270B4" w:rsidRDefault="00A270B4" w:rsidP="00A270B4">
      <w:pPr>
        <w:ind w:firstLine="720"/>
        <w:jc w:val="both"/>
      </w:pPr>
    </w:p>
    <w:p w:rsidR="00A270B4" w:rsidRDefault="00A270B4" w:rsidP="00A270B4">
      <w:pPr>
        <w:widowControl/>
        <w:numPr>
          <w:ilvl w:val="1"/>
          <w:numId w:val="21"/>
        </w:numPr>
        <w:autoSpaceDE/>
        <w:autoSpaceDN/>
        <w:jc w:val="both"/>
      </w:pPr>
      <w:r>
        <w:t xml:space="preserve">Дэвид </w:t>
      </w:r>
      <w:proofErr w:type="spellStart"/>
      <w:r>
        <w:t>Гаррик</w:t>
      </w:r>
      <w:proofErr w:type="spellEnd"/>
      <w:r>
        <w:t xml:space="preserve"> как выдающийся актер английского театра Просвещения.</w:t>
      </w:r>
    </w:p>
    <w:p w:rsidR="00A270B4" w:rsidRDefault="00A270B4" w:rsidP="00A270B4">
      <w:pPr>
        <w:widowControl/>
        <w:numPr>
          <w:ilvl w:val="1"/>
          <w:numId w:val="21"/>
        </w:numPr>
        <w:autoSpaceDE/>
        <w:autoSpaceDN/>
        <w:jc w:val="both"/>
      </w:pPr>
      <w:r>
        <w:t xml:space="preserve">Дэвид </w:t>
      </w:r>
      <w:proofErr w:type="spellStart"/>
      <w:r>
        <w:t>Гаррик</w:t>
      </w:r>
      <w:proofErr w:type="spellEnd"/>
      <w:r>
        <w:t xml:space="preserve"> как реформатор английского театра Просвещения</w:t>
      </w:r>
    </w:p>
    <w:p w:rsidR="00A270B4" w:rsidRDefault="00A270B4" w:rsidP="00A270B4">
      <w:pPr>
        <w:widowControl/>
        <w:numPr>
          <w:ilvl w:val="1"/>
          <w:numId w:val="21"/>
        </w:numPr>
        <w:autoSpaceDE/>
        <w:autoSpaceDN/>
        <w:jc w:val="both"/>
      </w:pPr>
      <w:r>
        <w:t>Судьба комедийного жанра в английском театре эпохи Просвещения.</w:t>
      </w:r>
    </w:p>
    <w:p w:rsidR="00A270B4" w:rsidRDefault="00A270B4" w:rsidP="00A270B4">
      <w:pPr>
        <w:widowControl/>
        <w:numPr>
          <w:ilvl w:val="1"/>
          <w:numId w:val="21"/>
        </w:numPr>
        <w:autoSpaceDE/>
        <w:autoSpaceDN/>
        <w:jc w:val="both"/>
      </w:pPr>
      <w:r>
        <w:t xml:space="preserve">Анри </w:t>
      </w:r>
      <w:proofErr w:type="spellStart"/>
      <w:r>
        <w:t>Лекен</w:t>
      </w:r>
      <w:proofErr w:type="spellEnd"/>
      <w:r>
        <w:t xml:space="preserve"> – выдающийся актер французского театра.</w:t>
      </w:r>
    </w:p>
    <w:p w:rsidR="00A270B4" w:rsidRDefault="00A270B4" w:rsidP="00A270B4">
      <w:pPr>
        <w:widowControl/>
        <w:numPr>
          <w:ilvl w:val="1"/>
          <w:numId w:val="21"/>
        </w:numPr>
        <w:autoSpaceDE/>
        <w:autoSpaceDN/>
        <w:jc w:val="both"/>
      </w:pPr>
      <w:r>
        <w:t xml:space="preserve">Театр </w:t>
      </w:r>
      <w:proofErr w:type="spellStart"/>
      <w:r>
        <w:t>Комеди</w:t>
      </w:r>
      <w:proofErr w:type="spellEnd"/>
      <w:r>
        <w:t xml:space="preserve"> </w:t>
      </w:r>
      <w:proofErr w:type="spellStart"/>
      <w:r>
        <w:t>Франсез</w:t>
      </w:r>
      <w:proofErr w:type="spellEnd"/>
      <w:r>
        <w:t xml:space="preserve"> и его судьба в период Великой французской революции.</w:t>
      </w:r>
    </w:p>
    <w:p w:rsidR="00A270B4" w:rsidRDefault="00A270B4" w:rsidP="00A270B4">
      <w:pPr>
        <w:widowControl/>
        <w:numPr>
          <w:ilvl w:val="1"/>
          <w:numId w:val="21"/>
        </w:numPr>
        <w:autoSpaceDE/>
        <w:autoSpaceDN/>
        <w:jc w:val="both"/>
      </w:pPr>
      <w:r>
        <w:t xml:space="preserve">Жозеф Тальма – величайший актер Франции конца </w:t>
      </w:r>
      <w:r>
        <w:rPr>
          <w:lang w:val="en-US"/>
        </w:rPr>
        <w:t>XVIII</w:t>
      </w:r>
      <w:r>
        <w:t xml:space="preserve"> века.</w:t>
      </w:r>
    </w:p>
    <w:p w:rsidR="00A270B4" w:rsidRDefault="00A270B4" w:rsidP="00A270B4">
      <w:pPr>
        <w:widowControl/>
        <w:numPr>
          <w:ilvl w:val="1"/>
          <w:numId w:val="21"/>
        </w:numPr>
        <w:autoSpaceDE/>
        <w:autoSpaceDN/>
        <w:jc w:val="both"/>
      </w:pPr>
      <w:r>
        <w:t>Эволюция комедийного жанра в английском театре от Шекспира до Шеридана.</w:t>
      </w:r>
    </w:p>
    <w:p w:rsidR="00A270B4" w:rsidRDefault="00A270B4" w:rsidP="00A270B4">
      <w:pPr>
        <w:widowControl/>
        <w:numPr>
          <w:ilvl w:val="1"/>
          <w:numId w:val="21"/>
        </w:numPr>
        <w:autoSpaceDE/>
        <w:autoSpaceDN/>
        <w:jc w:val="both"/>
      </w:pPr>
      <w:r>
        <w:t xml:space="preserve">Дискуссия об искусстве актера в английском театре </w:t>
      </w:r>
      <w:r>
        <w:rPr>
          <w:lang w:val="en-US"/>
        </w:rPr>
        <w:t>XVIII</w:t>
      </w:r>
      <w:r>
        <w:t xml:space="preserve"> века и ее результаты.</w:t>
      </w:r>
    </w:p>
    <w:p w:rsidR="00A270B4" w:rsidRDefault="00A270B4" w:rsidP="00A270B4">
      <w:pPr>
        <w:widowControl/>
        <w:numPr>
          <w:ilvl w:val="1"/>
          <w:numId w:val="21"/>
        </w:numPr>
        <w:autoSpaceDE/>
        <w:autoSpaceDN/>
        <w:jc w:val="both"/>
      </w:pPr>
      <w:r>
        <w:t>Классицизм в искусстве актера и в сценографии Франции.</w:t>
      </w:r>
    </w:p>
    <w:p w:rsidR="00A270B4" w:rsidRDefault="00A270B4" w:rsidP="00A270B4">
      <w:pPr>
        <w:widowControl/>
        <w:numPr>
          <w:ilvl w:val="1"/>
          <w:numId w:val="21"/>
        </w:numPr>
        <w:autoSpaceDE/>
        <w:autoSpaceDN/>
        <w:jc w:val="both"/>
      </w:pPr>
      <w:r>
        <w:t>Особенности исторической драматургии Вольтера.</w:t>
      </w:r>
    </w:p>
    <w:p w:rsidR="00A270B4" w:rsidRDefault="00A270B4" w:rsidP="00A270B4">
      <w:pPr>
        <w:widowControl/>
        <w:numPr>
          <w:ilvl w:val="1"/>
          <w:numId w:val="21"/>
        </w:numPr>
        <w:autoSpaceDE/>
        <w:autoSpaceDN/>
        <w:jc w:val="both"/>
      </w:pPr>
      <w:r>
        <w:t>Драматургия Дидро и ее основная проблематика.</w:t>
      </w:r>
    </w:p>
    <w:p w:rsidR="00A270B4" w:rsidRDefault="00A270B4" w:rsidP="00A270B4">
      <w:pPr>
        <w:widowControl/>
        <w:numPr>
          <w:ilvl w:val="1"/>
          <w:numId w:val="21"/>
        </w:numPr>
        <w:autoSpaceDE/>
        <w:autoSpaceDN/>
        <w:jc w:val="both"/>
      </w:pPr>
      <w:r>
        <w:t>«Парадокс об актере» как теоретическая работа об искусстве актера.</w:t>
      </w:r>
    </w:p>
    <w:p w:rsidR="00A270B4" w:rsidRDefault="00A270B4" w:rsidP="00A270B4">
      <w:pPr>
        <w:widowControl/>
        <w:numPr>
          <w:ilvl w:val="1"/>
          <w:numId w:val="21"/>
        </w:numPr>
        <w:autoSpaceDE/>
        <w:autoSpaceDN/>
        <w:jc w:val="both"/>
      </w:pPr>
      <w:r>
        <w:t>Сущность спора К. Гольдони и К. Гоцци.</w:t>
      </w:r>
    </w:p>
    <w:p w:rsidR="00A270B4" w:rsidRDefault="00A270B4" w:rsidP="00A270B4">
      <w:pPr>
        <w:widowControl/>
        <w:numPr>
          <w:ilvl w:val="1"/>
          <w:numId w:val="21"/>
        </w:numPr>
        <w:autoSpaceDE/>
        <w:autoSpaceDN/>
        <w:jc w:val="both"/>
      </w:pPr>
      <w:r>
        <w:t xml:space="preserve">Актерская школа </w:t>
      </w:r>
      <w:proofErr w:type="spellStart"/>
      <w:r>
        <w:t>Комеди</w:t>
      </w:r>
      <w:proofErr w:type="spellEnd"/>
      <w:r>
        <w:t xml:space="preserve"> </w:t>
      </w:r>
      <w:proofErr w:type="spellStart"/>
      <w:r>
        <w:t>Франсез</w:t>
      </w:r>
      <w:proofErr w:type="spellEnd"/>
      <w:r>
        <w:t xml:space="preserve"> и ее значение.</w:t>
      </w:r>
    </w:p>
    <w:p w:rsidR="00A270B4" w:rsidRDefault="00A270B4" w:rsidP="00A270B4">
      <w:pPr>
        <w:widowControl/>
        <w:numPr>
          <w:ilvl w:val="1"/>
          <w:numId w:val="21"/>
        </w:numPr>
        <w:autoSpaceDE/>
        <w:autoSpaceDN/>
        <w:jc w:val="both"/>
      </w:pPr>
      <w:r>
        <w:t>Сущность философской доктрины просветителей и ее значение в процессе развития театра (От Джона Локка к Вольтеру и Дидро).</w:t>
      </w:r>
    </w:p>
    <w:p w:rsidR="00A270B4" w:rsidRDefault="00A270B4" w:rsidP="00A270B4">
      <w:pPr>
        <w:widowControl/>
        <w:numPr>
          <w:ilvl w:val="1"/>
          <w:numId w:val="21"/>
        </w:numPr>
        <w:autoSpaceDE/>
        <w:autoSpaceDN/>
        <w:jc w:val="both"/>
      </w:pPr>
      <w:r>
        <w:t>Причины и следствия театральной реформы в английском театре.</w:t>
      </w:r>
    </w:p>
    <w:p w:rsidR="00A270B4" w:rsidRDefault="00A270B4" w:rsidP="00A270B4">
      <w:pPr>
        <w:widowControl/>
        <w:numPr>
          <w:ilvl w:val="1"/>
          <w:numId w:val="21"/>
        </w:numPr>
        <w:autoSpaceDE/>
        <w:autoSpaceDN/>
        <w:jc w:val="both"/>
      </w:pPr>
      <w:r>
        <w:t xml:space="preserve">Эволюция комедии от сатиры к </w:t>
      </w:r>
      <w:proofErr w:type="gramStart"/>
      <w:r>
        <w:t>дидактике</w:t>
      </w:r>
      <w:proofErr w:type="gramEnd"/>
      <w:r>
        <w:t xml:space="preserve"> а эпоху Просвещения (Англия. Франция).</w:t>
      </w:r>
    </w:p>
    <w:p w:rsidR="00A270B4" w:rsidRDefault="00A270B4" w:rsidP="00A270B4">
      <w:pPr>
        <w:widowControl/>
        <w:numPr>
          <w:ilvl w:val="1"/>
          <w:numId w:val="21"/>
        </w:numPr>
        <w:autoSpaceDE/>
        <w:autoSpaceDN/>
        <w:jc w:val="both"/>
      </w:pPr>
      <w:r>
        <w:lastRenderedPageBreak/>
        <w:t>Сатирическая трилогия Бомарше и ее сценическая история.</w:t>
      </w:r>
    </w:p>
    <w:p w:rsidR="00A270B4" w:rsidRDefault="00A270B4" w:rsidP="00A270B4">
      <w:pPr>
        <w:widowControl/>
        <w:numPr>
          <w:ilvl w:val="1"/>
          <w:numId w:val="21"/>
        </w:numPr>
        <w:autoSpaceDE/>
        <w:autoSpaceDN/>
        <w:jc w:val="both"/>
      </w:pPr>
      <w:r>
        <w:t>Эволюция классицизма в эпоху Просвещения.</w:t>
      </w:r>
    </w:p>
    <w:p w:rsidR="00A270B4" w:rsidRDefault="00A270B4" w:rsidP="00A270B4">
      <w:pPr>
        <w:widowControl/>
        <w:numPr>
          <w:ilvl w:val="1"/>
          <w:numId w:val="21"/>
        </w:numPr>
        <w:autoSpaceDE/>
        <w:autoSpaceDN/>
        <w:jc w:val="both"/>
      </w:pPr>
      <w:r>
        <w:t>Цели и задачи театральной реформы в Италии по мысли К. Гольдони.</w:t>
      </w:r>
    </w:p>
    <w:p w:rsidR="00A270B4" w:rsidRDefault="00A270B4" w:rsidP="00A270B4">
      <w:pPr>
        <w:widowControl/>
        <w:numPr>
          <w:ilvl w:val="1"/>
          <w:numId w:val="21"/>
        </w:numPr>
        <w:autoSpaceDE/>
        <w:autoSpaceDN/>
        <w:jc w:val="both"/>
      </w:pPr>
      <w:r>
        <w:t>Вклад К. Гоцци в реформирование итальянского театра.</w:t>
      </w:r>
    </w:p>
    <w:p w:rsidR="00A270B4" w:rsidRDefault="00A270B4" w:rsidP="00A270B4">
      <w:pPr>
        <w:jc w:val="both"/>
      </w:pPr>
    </w:p>
    <w:p w:rsidR="00A270B4" w:rsidRDefault="00A270B4" w:rsidP="00A270B4">
      <w:pPr>
        <w:jc w:val="both"/>
      </w:pPr>
    </w:p>
    <w:p w:rsidR="00A270B4" w:rsidRDefault="00A270B4" w:rsidP="00A270B4">
      <w:pPr>
        <w:jc w:val="both"/>
      </w:pPr>
    </w:p>
    <w:p w:rsidR="00A270B4" w:rsidRDefault="00A270B4" w:rsidP="00A270B4">
      <w:pPr>
        <w:jc w:val="center"/>
        <w:rPr>
          <w:b/>
        </w:rPr>
      </w:pPr>
      <w:r w:rsidRPr="00A51393">
        <w:rPr>
          <w:b/>
        </w:rPr>
        <w:t>Литература (учебная)</w:t>
      </w:r>
    </w:p>
    <w:p w:rsidR="00A270B4" w:rsidRDefault="00A270B4" w:rsidP="00A270B4">
      <w:pPr>
        <w:jc w:val="both"/>
        <w:rPr>
          <w:b/>
        </w:rPr>
      </w:pPr>
    </w:p>
    <w:p w:rsidR="00A270B4" w:rsidRDefault="00A270B4" w:rsidP="00A270B4">
      <w:pPr>
        <w:ind w:left="360"/>
      </w:pPr>
      <w:r>
        <w:t>История зарубежного театра. Часть 1. Под ред. Бояджиева Г.Н. – М.: Просвещение, 1971 (или др. изд.)</w:t>
      </w:r>
    </w:p>
    <w:p w:rsidR="00A270B4" w:rsidRDefault="00A270B4" w:rsidP="00A270B4">
      <w:pPr>
        <w:ind w:left="360"/>
      </w:pPr>
      <w:r>
        <w:t xml:space="preserve">История </w:t>
      </w:r>
      <w:proofErr w:type="gramStart"/>
      <w:r>
        <w:t>западно-европейского</w:t>
      </w:r>
      <w:proofErr w:type="gramEnd"/>
      <w:r>
        <w:t xml:space="preserve"> театра. Часть  1. Под ред. </w:t>
      </w:r>
      <w:proofErr w:type="spellStart"/>
      <w:r>
        <w:t>Мокульского</w:t>
      </w:r>
      <w:proofErr w:type="spellEnd"/>
      <w:r>
        <w:t xml:space="preserve"> С.С. – М.: Искусство,1957</w:t>
      </w:r>
    </w:p>
    <w:p w:rsidR="00A270B4" w:rsidRDefault="00A270B4" w:rsidP="00A270B4">
      <w:pPr>
        <w:ind w:left="360"/>
      </w:pPr>
      <w:r>
        <w:t>Петрова Л.М. История и эстетика театра. Ч.1. – М., 2010, или: М.,2015</w:t>
      </w:r>
    </w:p>
    <w:p w:rsidR="00A270B4" w:rsidRDefault="00A270B4" w:rsidP="00A270B4">
      <w:pPr>
        <w:ind w:left="708" w:firstLine="372"/>
      </w:pPr>
    </w:p>
    <w:p w:rsidR="00A270B4" w:rsidRDefault="00A270B4" w:rsidP="00A270B4">
      <w:pPr>
        <w:ind w:left="708" w:firstLine="372"/>
        <w:jc w:val="center"/>
        <w:rPr>
          <w:b/>
        </w:rPr>
      </w:pPr>
      <w:r w:rsidRPr="00E75A29">
        <w:rPr>
          <w:b/>
        </w:rPr>
        <w:t>Дополнительная литература</w:t>
      </w:r>
    </w:p>
    <w:p w:rsidR="00A270B4" w:rsidRDefault="00A270B4" w:rsidP="00A270B4">
      <w:pPr>
        <w:ind w:left="708" w:firstLine="372"/>
        <w:jc w:val="center"/>
        <w:rPr>
          <w:b/>
        </w:rPr>
      </w:pPr>
      <w:r>
        <w:rPr>
          <w:b/>
        </w:rPr>
        <w:t>(по рекомендации преподавателя)</w:t>
      </w:r>
    </w:p>
    <w:p w:rsidR="00A270B4" w:rsidRDefault="00A270B4" w:rsidP="00A270B4">
      <w:pPr>
        <w:ind w:left="708" w:firstLine="372"/>
        <w:rPr>
          <w:b/>
        </w:rPr>
      </w:pPr>
    </w:p>
    <w:p w:rsidR="00A270B4" w:rsidRDefault="00A270B4" w:rsidP="00A270B4">
      <w:pPr>
        <w:ind w:firstLine="372"/>
      </w:pPr>
      <w:r>
        <w:t>Бояджиев Г.Н. От Софокла до Брехта за 40 театральных вечеров (любое изд.)</w:t>
      </w:r>
    </w:p>
    <w:p w:rsidR="00A270B4" w:rsidRDefault="00A270B4" w:rsidP="00A270B4">
      <w:pPr>
        <w:ind w:firstLine="372"/>
      </w:pPr>
      <w:r>
        <w:t xml:space="preserve">Дидро Д. Парадокс об актере.//Дидро Д. Эстетика и литературная критика. – </w:t>
      </w:r>
      <w:proofErr w:type="gramStart"/>
      <w:r>
        <w:t>М.:</w:t>
      </w:r>
      <w:proofErr w:type="spellStart"/>
      <w:r>
        <w:t>Худож.лит</w:t>
      </w:r>
      <w:proofErr w:type="gramEnd"/>
      <w:r>
        <w:t>-ра</w:t>
      </w:r>
      <w:proofErr w:type="spellEnd"/>
      <w:r>
        <w:t xml:space="preserve">, 1980. – стр. 538-590 </w:t>
      </w:r>
    </w:p>
    <w:p w:rsidR="00A270B4" w:rsidRDefault="00A270B4" w:rsidP="00A270B4">
      <w:pPr>
        <w:ind w:firstLine="372"/>
      </w:pPr>
      <w:proofErr w:type="spellStart"/>
      <w:r>
        <w:t>Минц</w:t>
      </w:r>
      <w:proofErr w:type="spellEnd"/>
      <w:r>
        <w:t xml:space="preserve"> Н.В. Дэвид </w:t>
      </w:r>
      <w:proofErr w:type="spellStart"/>
      <w:r>
        <w:t>Гаррик</w:t>
      </w:r>
      <w:proofErr w:type="spellEnd"/>
      <w:r>
        <w:t xml:space="preserve"> и театр его времени. – М.: Искусство, 1977</w:t>
      </w:r>
    </w:p>
    <w:p w:rsidR="00A270B4" w:rsidRDefault="00A270B4" w:rsidP="00A270B4">
      <w:pPr>
        <w:ind w:firstLine="372"/>
      </w:pPr>
      <w:proofErr w:type="spellStart"/>
      <w:r>
        <w:t>Мокульский</w:t>
      </w:r>
      <w:proofErr w:type="spellEnd"/>
      <w:r>
        <w:t xml:space="preserve"> С.С. О театре. – М.: Искусство, 1963</w:t>
      </w:r>
    </w:p>
    <w:p w:rsidR="00A270B4" w:rsidRDefault="00A270B4" w:rsidP="00A270B4">
      <w:pPr>
        <w:ind w:firstLine="372"/>
      </w:pPr>
      <w:r>
        <w:t>Французский театр эпохи Просвещения. В 2-х томах. – М.: Искусство, 1957</w:t>
      </w:r>
    </w:p>
    <w:p w:rsidR="00A270B4" w:rsidRDefault="00A270B4" w:rsidP="00A270B4">
      <w:pPr>
        <w:jc w:val="both"/>
      </w:pPr>
      <w:r w:rsidRPr="00A51393">
        <w:t xml:space="preserve">                 </w:t>
      </w:r>
    </w:p>
    <w:p w:rsidR="00A270B4" w:rsidRDefault="00A270B4" w:rsidP="00A270B4">
      <w:pPr>
        <w:jc w:val="both"/>
      </w:pPr>
      <w:r>
        <w:t xml:space="preserve">                                                                            </w:t>
      </w:r>
    </w:p>
    <w:p w:rsidR="003B77E7" w:rsidRDefault="003B77E7" w:rsidP="00A270B4">
      <w:pPr>
        <w:jc w:val="center"/>
        <w:rPr>
          <w:b/>
        </w:rPr>
      </w:pPr>
    </w:p>
    <w:p w:rsidR="00A270B4" w:rsidRDefault="00A270B4" w:rsidP="00A270B4">
      <w:pPr>
        <w:jc w:val="center"/>
        <w:rPr>
          <w:b/>
        </w:rPr>
      </w:pPr>
      <w:proofErr w:type="gramStart"/>
      <w:r>
        <w:rPr>
          <w:b/>
          <w:lang w:val="en-US"/>
        </w:rPr>
        <w:t>II</w:t>
      </w:r>
      <w:r w:rsidRPr="00A270B4">
        <w:rPr>
          <w:b/>
        </w:rPr>
        <w:t xml:space="preserve"> </w:t>
      </w:r>
      <w:r w:rsidRPr="00144A7D">
        <w:rPr>
          <w:b/>
        </w:rPr>
        <w:t xml:space="preserve"> курс</w:t>
      </w:r>
      <w:proofErr w:type="gramEnd"/>
    </w:p>
    <w:p w:rsidR="00A270B4" w:rsidRPr="00144A7D" w:rsidRDefault="00A270B4" w:rsidP="00A270B4">
      <w:pPr>
        <w:jc w:val="center"/>
        <w:rPr>
          <w:b/>
        </w:rPr>
      </w:pPr>
    </w:p>
    <w:p w:rsidR="00A270B4" w:rsidRDefault="00A270B4" w:rsidP="00A270B4">
      <w:pPr>
        <w:jc w:val="center"/>
        <w:rPr>
          <w:b/>
        </w:rPr>
      </w:pPr>
      <w:r>
        <w:rPr>
          <w:b/>
        </w:rPr>
        <w:t xml:space="preserve">Третий </w:t>
      </w:r>
      <w:r w:rsidRPr="00551729">
        <w:rPr>
          <w:b/>
        </w:rPr>
        <w:t>семестр</w:t>
      </w:r>
    </w:p>
    <w:p w:rsidR="00A270B4" w:rsidRDefault="00A270B4" w:rsidP="00A270B4">
      <w:pPr>
        <w:jc w:val="center"/>
        <w:rPr>
          <w:b/>
        </w:rPr>
      </w:pPr>
    </w:p>
    <w:p w:rsidR="00A270B4" w:rsidRDefault="00A270B4" w:rsidP="00A270B4">
      <w:pPr>
        <w:jc w:val="center"/>
        <w:rPr>
          <w:b/>
        </w:rPr>
      </w:pPr>
      <w:r>
        <w:rPr>
          <w:b/>
        </w:rPr>
        <w:t>Тематика семестра</w:t>
      </w:r>
    </w:p>
    <w:p w:rsidR="00A270B4" w:rsidRDefault="00A270B4" w:rsidP="00A270B4">
      <w:pPr>
        <w:jc w:val="center"/>
        <w:rPr>
          <w:b/>
        </w:rPr>
      </w:pPr>
    </w:p>
    <w:p w:rsidR="00A270B4" w:rsidRDefault="00A270B4" w:rsidP="00A270B4">
      <w:pPr>
        <w:ind w:firstLine="420"/>
      </w:pPr>
      <w:r>
        <w:t xml:space="preserve">Немецкое Просвещение и театр. Немецкие просветители. </w:t>
      </w:r>
    </w:p>
    <w:p w:rsidR="00A270B4" w:rsidRDefault="00A270B4" w:rsidP="00A270B4">
      <w:pPr>
        <w:ind w:firstLine="420"/>
      </w:pPr>
      <w:r>
        <w:t xml:space="preserve">Г.-Э. Лессинг и его значение в процессе становления немецкого национального театра. </w:t>
      </w:r>
    </w:p>
    <w:p w:rsidR="00A270B4" w:rsidRDefault="00A270B4" w:rsidP="00A270B4">
      <w:pPr>
        <w:ind w:firstLine="420"/>
      </w:pPr>
      <w:r>
        <w:t xml:space="preserve">И.В. Гёте как великий поэт, драматург и театральный деятель. </w:t>
      </w:r>
    </w:p>
    <w:p w:rsidR="00A270B4" w:rsidRDefault="00A270B4" w:rsidP="00A270B4">
      <w:pPr>
        <w:ind w:firstLine="420"/>
      </w:pPr>
      <w:r>
        <w:t xml:space="preserve">Ф. Шиллер – крупнейший драматург, выразитель бунтарских настроений интеллигенции, теоретик идеи эстетического воспитания и всестороннего развития личности.  </w:t>
      </w:r>
    </w:p>
    <w:p w:rsidR="00A270B4" w:rsidRDefault="00A270B4" w:rsidP="00A270B4">
      <w:pPr>
        <w:ind w:firstLine="420"/>
      </w:pPr>
      <w:r>
        <w:t xml:space="preserve">Проблематика драматургии, широта конфликтов в исторических драмах. Актерское искусство. </w:t>
      </w:r>
      <w:proofErr w:type="spellStart"/>
      <w:r>
        <w:t>Шрёдер</w:t>
      </w:r>
      <w:proofErr w:type="spellEnd"/>
      <w:r>
        <w:t>.</w:t>
      </w:r>
    </w:p>
    <w:p w:rsidR="00A270B4" w:rsidRDefault="00A270B4" w:rsidP="00A270B4">
      <w:pPr>
        <w:ind w:firstLine="420"/>
      </w:pPr>
    </w:p>
    <w:p w:rsidR="00A270B4" w:rsidRDefault="00A270B4" w:rsidP="00A270B4">
      <w:pPr>
        <w:ind w:firstLine="420"/>
        <w:rPr>
          <w:b/>
          <w:i/>
        </w:rPr>
      </w:pPr>
      <w:r w:rsidRPr="00C64BB4">
        <w:rPr>
          <w:b/>
        </w:rPr>
        <w:t>Лекция 1 –</w:t>
      </w:r>
      <w:r>
        <w:t xml:space="preserve"> </w:t>
      </w:r>
      <w:r w:rsidRPr="00C64BB4">
        <w:rPr>
          <w:b/>
        </w:rPr>
        <w:t>Парадокс: отсталость социально-экономического развития и высокого духовного прорыва в области художественной культуры</w:t>
      </w:r>
      <w:r>
        <w:rPr>
          <w:b/>
        </w:rPr>
        <w:t xml:space="preserve"> </w:t>
      </w:r>
      <w:r>
        <w:t xml:space="preserve"> </w:t>
      </w:r>
      <w:r w:rsidRPr="00C64BB4">
        <w:rPr>
          <w:b/>
          <w:i/>
        </w:rPr>
        <w:t>(все группы)</w:t>
      </w:r>
    </w:p>
    <w:p w:rsidR="00A270B4" w:rsidRDefault="00A270B4" w:rsidP="00A270B4">
      <w:pPr>
        <w:ind w:firstLine="360"/>
        <w:jc w:val="both"/>
      </w:pPr>
      <w:r>
        <w:t xml:space="preserve">Лейпцигский театр Каролины </w:t>
      </w:r>
      <w:proofErr w:type="spellStart"/>
      <w:r>
        <w:t>Нейбер</w:t>
      </w:r>
      <w:proofErr w:type="spellEnd"/>
      <w:r>
        <w:t xml:space="preserve"> и его эстетика.</w:t>
      </w:r>
    </w:p>
    <w:p w:rsidR="00A270B4" w:rsidRDefault="00A270B4" w:rsidP="00A270B4">
      <w:pPr>
        <w:ind w:firstLine="360"/>
        <w:jc w:val="both"/>
      </w:pPr>
      <w:r>
        <w:t>Лессинг и Гамбургский театр. Вклад Лессинга в теорию драмы, эстетику театра, в драматургию. Тираноборческая драматургия в Германии. Борьба Лессинга против «трех единств» классицизма.</w:t>
      </w:r>
    </w:p>
    <w:p w:rsidR="00A270B4" w:rsidRDefault="00A270B4" w:rsidP="00A270B4">
      <w:pPr>
        <w:ind w:firstLine="360"/>
        <w:jc w:val="both"/>
      </w:pPr>
      <w:r>
        <w:t xml:space="preserve">Исторически драмы Гёте в сравнении с историческими трагедиями Вольтера. Веймарский период в творческой жизни Гёте. Актерское искусство. </w:t>
      </w:r>
      <w:proofErr w:type="spellStart"/>
      <w:r>
        <w:t>Шрёдер</w:t>
      </w:r>
      <w:proofErr w:type="spellEnd"/>
      <w:r>
        <w:t>.</w:t>
      </w:r>
    </w:p>
    <w:p w:rsidR="00A270B4" w:rsidRDefault="00A270B4" w:rsidP="00A270B4">
      <w:pPr>
        <w:ind w:firstLine="360"/>
      </w:pPr>
    </w:p>
    <w:p w:rsidR="00A270B4" w:rsidRDefault="00A270B4" w:rsidP="00A270B4">
      <w:pPr>
        <w:ind w:firstLine="360"/>
        <w:rPr>
          <w:b/>
        </w:rPr>
      </w:pPr>
      <w:r w:rsidRPr="00C74C52">
        <w:rPr>
          <w:b/>
        </w:rPr>
        <w:t>Лекция 2 -</w:t>
      </w:r>
      <w:r>
        <w:t xml:space="preserve"> </w:t>
      </w:r>
      <w:r w:rsidRPr="00C74C52">
        <w:rPr>
          <w:b/>
        </w:rPr>
        <w:t>Ф. Шиллер как драматург, театральный деятель и философ.</w:t>
      </w:r>
      <w:r>
        <w:rPr>
          <w:b/>
        </w:rPr>
        <w:t xml:space="preserve"> </w:t>
      </w:r>
      <w:r w:rsidRPr="00C74C52">
        <w:t>(</w:t>
      </w:r>
      <w:r>
        <w:t>все группы</w:t>
      </w:r>
      <w:r w:rsidRPr="00C74C52">
        <w:t>)</w:t>
      </w:r>
    </w:p>
    <w:p w:rsidR="00A270B4" w:rsidRPr="00C74C52" w:rsidRDefault="00A270B4" w:rsidP="00A270B4">
      <w:pPr>
        <w:ind w:firstLine="360"/>
      </w:pPr>
      <w:r w:rsidRPr="00C74C52">
        <w:t xml:space="preserve">Шиллер как </w:t>
      </w:r>
      <w:r>
        <w:t>выразитель бунтарских настроений интеллигенции</w:t>
      </w:r>
    </w:p>
    <w:p w:rsidR="00A270B4" w:rsidRDefault="00A270B4" w:rsidP="00A270B4">
      <w:pPr>
        <w:ind w:firstLine="360"/>
      </w:pPr>
      <w:r>
        <w:t>Тираноборческая тема в творчестве Шиллера. Исторические драмы Шиллера. Проблематика драматургии и широта конфликта в исторических драмах</w:t>
      </w:r>
    </w:p>
    <w:p w:rsidR="00A270B4" w:rsidRDefault="00A270B4" w:rsidP="00A270B4">
      <w:pPr>
        <w:ind w:firstLine="360"/>
      </w:pPr>
      <w:r>
        <w:t>Идеи эстетического воспитания подрастающего поколения.</w:t>
      </w:r>
    </w:p>
    <w:p w:rsidR="00A270B4" w:rsidRDefault="00A270B4" w:rsidP="00A270B4">
      <w:pPr>
        <w:ind w:firstLine="360"/>
      </w:pPr>
    </w:p>
    <w:p w:rsidR="00A270B4" w:rsidRDefault="00A270B4" w:rsidP="00A270B4">
      <w:pPr>
        <w:ind w:firstLine="360"/>
        <w:jc w:val="center"/>
        <w:rPr>
          <w:b/>
        </w:rPr>
      </w:pPr>
      <w:r w:rsidRPr="00C74C52">
        <w:rPr>
          <w:b/>
        </w:rPr>
        <w:t>Семинары</w:t>
      </w:r>
    </w:p>
    <w:p w:rsidR="00A270B4" w:rsidRPr="006C76EE" w:rsidRDefault="00A270B4" w:rsidP="00A270B4">
      <w:pPr>
        <w:widowControl/>
        <w:numPr>
          <w:ilvl w:val="1"/>
          <w:numId w:val="19"/>
        </w:numPr>
        <w:tabs>
          <w:tab w:val="clear" w:pos="1740"/>
          <w:tab w:val="num" w:pos="1260"/>
        </w:tabs>
        <w:autoSpaceDE/>
        <w:autoSpaceDN/>
        <w:rPr>
          <w:b/>
          <w:i/>
        </w:rPr>
      </w:pPr>
      <w:r>
        <w:rPr>
          <w:b/>
        </w:rPr>
        <w:t xml:space="preserve">Лессинг как драматург и теоретик искусства </w:t>
      </w:r>
      <w:r w:rsidRPr="006C76EE">
        <w:rPr>
          <w:b/>
          <w:i/>
        </w:rPr>
        <w:t>(все группы)</w:t>
      </w:r>
    </w:p>
    <w:p w:rsidR="00A270B4" w:rsidRDefault="00A270B4" w:rsidP="00A270B4">
      <w:pPr>
        <w:widowControl/>
        <w:numPr>
          <w:ilvl w:val="0"/>
          <w:numId w:val="27"/>
        </w:numPr>
        <w:autoSpaceDE/>
        <w:autoSpaceDN/>
      </w:pPr>
      <w:r>
        <w:t>Характер конфликта в драмах и трагедиях Лессинга</w:t>
      </w:r>
    </w:p>
    <w:p w:rsidR="00A270B4" w:rsidRDefault="00A270B4" w:rsidP="00A270B4">
      <w:pPr>
        <w:widowControl/>
        <w:numPr>
          <w:ilvl w:val="0"/>
          <w:numId w:val="27"/>
        </w:numPr>
        <w:autoSpaceDE/>
        <w:autoSpaceDN/>
      </w:pPr>
      <w:r>
        <w:t xml:space="preserve">Особенности искусства актера, по мысли Лессинга («Лаокоон, или </w:t>
      </w:r>
      <w:proofErr w:type="gramStart"/>
      <w:r>
        <w:t>О</w:t>
      </w:r>
      <w:proofErr w:type="gramEnd"/>
      <w:r>
        <w:t xml:space="preserve"> границах живописи и поэзии»)</w:t>
      </w:r>
    </w:p>
    <w:p w:rsidR="00A270B4" w:rsidRPr="006C76EE" w:rsidRDefault="00A270B4" w:rsidP="00A270B4">
      <w:pPr>
        <w:widowControl/>
        <w:numPr>
          <w:ilvl w:val="0"/>
          <w:numId w:val="27"/>
        </w:numPr>
        <w:autoSpaceDE/>
        <w:autoSpaceDN/>
      </w:pPr>
      <w:r>
        <w:t xml:space="preserve">«Эмилия </w:t>
      </w:r>
      <w:proofErr w:type="spellStart"/>
      <w:r>
        <w:t>Галотти</w:t>
      </w:r>
      <w:proofErr w:type="spellEnd"/>
      <w:r>
        <w:t>» - первая тираноборческая пьеса.</w:t>
      </w:r>
    </w:p>
    <w:p w:rsidR="00A270B4" w:rsidRPr="006C76EE" w:rsidRDefault="00A270B4" w:rsidP="00A270B4"/>
    <w:p w:rsidR="00A270B4" w:rsidRDefault="00A270B4" w:rsidP="00A270B4">
      <w:pPr>
        <w:widowControl/>
        <w:numPr>
          <w:ilvl w:val="1"/>
          <w:numId w:val="19"/>
        </w:numPr>
        <w:tabs>
          <w:tab w:val="clear" w:pos="1740"/>
          <w:tab w:val="num" w:pos="900"/>
        </w:tabs>
        <w:autoSpaceDE/>
        <w:autoSpaceDN/>
        <w:rPr>
          <w:b/>
        </w:rPr>
      </w:pPr>
      <w:r>
        <w:rPr>
          <w:b/>
        </w:rPr>
        <w:t>Гёте – величайший поэт, драматург, театральный деятель, философ</w:t>
      </w:r>
    </w:p>
    <w:p w:rsidR="00A270B4" w:rsidRPr="00003B49" w:rsidRDefault="00A270B4" w:rsidP="00A270B4">
      <w:pPr>
        <w:ind w:left="1020"/>
        <w:rPr>
          <w:i/>
        </w:rPr>
      </w:pPr>
      <w:r>
        <w:rPr>
          <w:b/>
        </w:rPr>
        <w:t xml:space="preserve">                                               </w:t>
      </w:r>
      <w:r w:rsidRPr="00003B49">
        <w:rPr>
          <w:i/>
        </w:rPr>
        <w:t>(</w:t>
      </w:r>
      <w:r>
        <w:rPr>
          <w:i/>
        </w:rPr>
        <w:t xml:space="preserve">группы НХК+; </w:t>
      </w:r>
      <w:proofErr w:type="spellStart"/>
      <w:proofErr w:type="gramStart"/>
      <w:r>
        <w:rPr>
          <w:i/>
        </w:rPr>
        <w:t>реж.драмы</w:t>
      </w:r>
      <w:proofErr w:type="spellEnd"/>
      <w:proofErr w:type="gramEnd"/>
      <w:r>
        <w:rPr>
          <w:i/>
        </w:rPr>
        <w:t>.</w:t>
      </w:r>
      <w:r w:rsidRPr="00003B49">
        <w:rPr>
          <w:i/>
        </w:rPr>
        <w:t>)</w:t>
      </w:r>
    </w:p>
    <w:p w:rsidR="00A270B4" w:rsidRDefault="00A270B4" w:rsidP="00A270B4">
      <w:pPr>
        <w:widowControl/>
        <w:numPr>
          <w:ilvl w:val="0"/>
          <w:numId w:val="28"/>
        </w:numPr>
        <w:autoSpaceDE/>
        <w:autoSpaceDN/>
      </w:pPr>
      <w:r>
        <w:t>Исторические драмы Гёте; философия истории (глубина исторического анализа событий и образов пьес).</w:t>
      </w:r>
    </w:p>
    <w:p w:rsidR="00A270B4" w:rsidRDefault="00A270B4" w:rsidP="00A270B4">
      <w:pPr>
        <w:widowControl/>
        <w:numPr>
          <w:ilvl w:val="0"/>
          <w:numId w:val="28"/>
        </w:numPr>
        <w:autoSpaceDE/>
        <w:autoSpaceDN/>
      </w:pPr>
      <w:r>
        <w:t>Гёте как театральный деятель. Попытки создания национального театра в Веймаре.</w:t>
      </w:r>
    </w:p>
    <w:p w:rsidR="00A270B4" w:rsidRDefault="00A270B4" w:rsidP="00A270B4">
      <w:pPr>
        <w:widowControl/>
        <w:numPr>
          <w:ilvl w:val="0"/>
          <w:numId w:val="28"/>
        </w:numPr>
        <w:autoSpaceDE/>
        <w:autoSpaceDN/>
      </w:pPr>
      <w:r>
        <w:t>Гёте об искусстве актера. Работа Гёте с актерами и значение этой работы.</w:t>
      </w:r>
    </w:p>
    <w:p w:rsidR="00A270B4" w:rsidRDefault="00A270B4" w:rsidP="00A270B4">
      <w:pPr>
        <w:rPr>
          <w:b/>
        </w:rPr>
      </w:pPr>
    </w:p>
    <w:p w:rsidR="00A270B4" w:rsidRDefault="00A270B4" w:rsidP="00A270B4">
      <w:pPr>
        <w:jc w:val="both"/>
        <w:rPr>
          <w:i/>
        </w:rPr>
      </w:pPr>
      <w:r>
        <w:rPr>
          <w:b/>
        </w:rPr>
        <w:t xml:space="preserve">              </w:t>
      </w:r>
      <w:r>
        <w:rPr>
          <w:b/>
          <w:lang w:val="en-US"/>
        </w:rPr>
        <w:t>III</w:t>
      </w:r>
      <w:r w:rsidRPr="00003B49">
        <w:rPr>
          <w:b/>
        </w:rPr>
        <w:t>.</w:t>
      </w:r>
      <w:r>
        <w:rPr>
          <w:b/>
        </w:rPr>
        <w:t xml:space="preserve"> Шиллер – крупнейший драматург и теоретик театра и эстетического воспитания подрастающего поколения </w:t>
      </w:r>
      <w:proofErr w:type="gramStart"/>
      <w:r>
        <w:rPr>
          <w:b/>
        </w:rPr>
        <w:t xml:space="preserve">   </w:t>
      </w:r>
      <w:r w:rsidRPr="00003B49">
        <w:rPr>
          <w:i/>
        </w:rPr>
        <w:t>(</w:t>
      </w:r>
      <w:proofErr w:type="gramEnd"/>
      <w:r>
        <w:rPr>
          <w:i/>
        </w:rPr>
        <w:t>гр. НХК+</w:t>
      </w:r>
      <w:r w:rsidRPr="00003B49">
        <w:rPr>
          <w:i/>
        </w:rPr>
        <w:t>)</w:t>
      </w:r>
    </w:p>
    <w:p w:rsidR="00A270B4" w:rsidRDefault="00A270B4" w:rsidP="00A270B4">
      <w:pPr>
        <w:widowControl/>
        <w:numPr>
          <w:ilvl w:val="0"/>
          <w:numId w:val="29"/>
        </w:numPr>
        <w:autoSpaceDE/>
        <w:autoSpaceDN/>
        <w:jc w:val="both"/>
      </w:pPr>
      <w:r>
        <w:t>Ранние драмы Шиллера и их сценическая история.</w:t>
      </w:r>
    </w:p>
    <w:p w:rsidR="00A270B4" w:rsidRDefault="00A270B4" w:rsidP="00A270B4">
      <w:pPr>
        <w:widowControl/>
        <w:numPr>
          <w:ilvl w:val="0"/>
          <w:numId w:val="29"/>
        </w:numPr>
        <w:autoSpaceDE/>
        <w:autoSpaceDN/>
        <w:jc w:val="both"/>
      </w:pPr>
      <w:r>
        <w:t>Теоретические статьи о театре; об эстетическом воспитании</w:t>
      </w:r>
    </w:p>
    <w:p w:rsidR="00A270B4" w:rsidRDefault="00A270B4" w:rsidP="00A270B4">
      <w:pPr>
        <w:widowControl/>
        <w:numPr>
          <w:ilvl w:val="0"/>
          <w:numId w:val="29"/>
        </w:numPr>
        <w:autoSpaceDE/>
        <w:autoSpaceDN/>
        <w:jc w:val="both"/>
      </w:pPr>
      <w:r>
        <w:t>Философия истории  в исторических пьесах Шиллера. Шиллер как выразитель бунтарских настроений.</w:t>
      </w:r>
    </w:p>
    <w:p w:rsidR="00A270B4" w:rsidRDefault="00A270B4" w:rsidP="00A270B4">
      <w:pPr>
        <w:jc w:val="both"/>
      </w:pPr>
    </w:p>
    <w:p w:rsidR="00A270B4" w:rsidRDefault="00A270B4" w:rsidP="00A270B4">
      <w:pPr>
        <w:jc w:val="center"/>
        <w:rPr>
          <w:b/>
        </w:rPr>
      </w:pPr>
      <w:r w:rsidRPr="001B2DE5">
        <w:rPr>
          <w:b/>
        </w:rPr>
        <w:t>Вопросы к зачету</w:t>
      </w:r>
      <w:r>
        <w:rPr>
          <w:b/>
        </w:rPr>
        <w:t>/экзамену</w:t>
      </w:r>
    </w:p>
    <w:p w:rsidR="00A270B4" w:rsidRDefault="00A270B4" w:rsidP="00A270B4">
      <w:pPr>
        <w:ind w:firstLine="360"/>
        <w:jc w:val="both"/>
        <w:rPr>
          <w:b/>
        </w:rPr>
      </w:pPr>
    </w:p>
    <w:p w:rsidR="00A270B4" w:rsidRDefault="00A270B4" w:rsidP="00A270B4">
      <w:pPr>
        <w:widowControl/>
        <w:numPr>
          <w:ilvl w:val="0"/>
          <w:numId w:val="30"/>
        </w:numPr>
        <w:autoSpaceDE/>
        <w:autoSpaceDN/>
        <w:jc w:val="both"/>
      </w:pPr>
      <w:r>
        <w:t>Объективная необходимость театральной реформы в европейском театре.</w:t>
      </w:r>
    </w:p>
    <w:p w:rsidR="00A270B4" w:rsidRDefault="00A270B4" w:rsidP="00A270B4">
      <w:pPr>
        <w:widowControl/>
        <w:numPr>
          <w:ilvl w:val="0"/>
          <w:numId w:val="30"/>
        </w:numPr>
        <w:autoSpaceDE/>
        <w:autoSpaceDN/>
        <w:jc w:val="both"/>
      </w:pPr>
      <w:r>
        <w:t>Доктрина просветителей и реформирование английского театра</w:t>
      </w:r>
    </w:p>
    <w:p w:rsidR="00A270B4" w:rsidRDefault="00A270B4" w:rsidP="00A270B4">
      <w:pPr>
        <w:widowControl/>
        <w:numPr>
          <w:ilvl w:val="0"/>
          <w:numId w:val="30"/>
        </w:numPr>
        <w:autoSpaceDE/>
        <w:autoSpaceDN/>
        <w:jc w:val="both"/>
      </w:pPr>
      <w:r>
        <w:t xml:space="preserve">Реформирование актерского искусства в английском театре </w:t>
      </w:r>
      <w:r>
        <w:rPr>
          <w:lang w:val="en-US"/>
        </w:rPr>
        <w:t>XVIII</w:t>
      </w:r>
      <w:r>
        <w:t xml:space="preserve"> века.</w:t>
      </w:r>
    </w:p>
    <w:p w:rsidR="00A270B4" w:rsidRDefault="00A270B4" w:rsidP="00A270B4">
      <w:pPr>
        <w:widowControl/>
        <w:numPr>
          <w:ilvl w:val="0"/>
          <w:numId w:val="30"/>
        </w:numPr>
        <w:autoSpaceDE/>
        <w:autoSpaceDN/>
        <w:jc w:val="both"/>
      </w:pPr>
      <w:r>
        <w:t xml:space="preserve">Реформирование театральной техники в театре </w:t>
      </w:r>
      <w:r w:rsidRPr="00456251">
        <w:t xml:space="preserve"> </w:t>
      </w:r>
      <w:r>
        <w:rPr>
          <w:lang w:val="en-US"/>
        </w:rPr>
        <w:t>XVIII</w:t>
      </w:r>
      <w:r w:rsidRPr="00456251">
        <w:t xml:space="preserve"> </w:t>
      </w:r>
      <w:r>
        <w:t>в. и значение этой реформы.</w:t>
      </w:r>
    </w:p>
    <w:p w:rsidR="00A270B4" w:rsidRDefault="00A270B4" w:rsidP="00A270B4">
      <w:pPr>
        <w:widowControl/>
        <w:numPr>
          <w:ilvl w:val="0"/>
          <w:numId w:val="30"/>
        </w:numPr>
        <w:autoSpaceDE/>
        <w:autoSpaceDN/>
        <w:jc w:val="both"/>
      </w:pPr>
      <w:r>
        <w:t xml:space="preserve">Актерское искусство в английском театре </w:t>
      </w:r>
      <w:r>
        <w:rPr>
          <w:lang w:val="en-US"/>
        </w:rPr>
        <w:t>XVIII</w:t>
      </w:r>
      <w:r>
        <w:t xml:space="preserve"> века.</w:t>
      </w:r>
    </w:p>
    <w:p w:rsidR="00A270B4" w:rsidRDefault="00A270B4" w:rsidP="00A270B4">
      <w:pPr>
        <w:widowControl/>
        <w:numPr>
          <w:ilvl w:val="0"/>
          <w:numId w:val="30"/>
        </w:numPr>
        <w:autoSpaceDE/>
        <w:autoSpaceDN/>
        <w:jc w:val="both"/>
      </w:pPr>
      <w:r>
        <w:t xml:space="preserve">Дэвид </w:t>
      </w:r>
      <w:proofErr w:type="spellStart"/>
      <w:r>
        <w:t>Гаррик</w:t>
      </w:r>
      <w:proofErr w:type="spellEnd"/>
      <w:r>
        <w:t xml:space="preserve"> как актер и активный участник дискуссии о «чувствительном» актере.</w:t>
      </w:r>
    </w:p>
    <w:p w:rsidR="00A270B4" w:rsidRDefault="00A270B4" w:rsidP="00A270B4">
      <w:pPr>
        <w:widowControl/>
        <w:numPr>
          <w:ilvl w:val="0"/>
          <w:numId w:val="30"/>
        </w:numPr>
        <w:autoSpaceDE/>
        <w:autoSpaceDN/>
        <w:jc w:val="both"/>
      </w:pPr>
      <w:r>
        <w:t xml:space="preserve">Реформирование Д. </w:t>
      </w:r>
      <w:proofErr w:type="spellStart"/>
      <w:r>
        <w:t>Гарриком</w:t>
      </w:r>
      <w:proofErr w:type="spellEnd"/>
      <w:r>
        <w:t xml:space="preserve"> спектаклей в театре </w:t>
      </w:r>
      <w:proofErr w:type="spellStart"/>
      <w:r>
        <w:t>Дрюли-Лейн</w:t>
      </w:r>
      <w:proofErr w:type="spellEnd"/>
      <w:r>
        <w:t>.</w:t>
      </w:r>
    </w:p>
    <w:p w:rsidR="00A270B4" w:rsidRDefault="00A270B4" w:rsidP="00A270B4">
      <w:pPr>
        <w:widowControl/>
        <w:numPr>
          <w:ilvl w:val="0"/>
          <w:numId w:val="30"/>
        </w:numPr>
        <w:autoSpaceDE/>
        <w:autoSpaceDN/>
        <w:jc w:val="both"/>
      </w:pPr>
      <w:r>
        <w:t xml:space="preserve">Английская комедия  </w:t>
      </w:r>
      <w:r>
        <w:rPr>
          <w:lang w:val="en-US"/>
        </w:rPr>
        <w:t>XVIII</w:t>
      </w:r>
      <w:r>
        <w:t xml:space="preserve"> века и ее путь от сатиры к дидактике.</w:t>
      </w:r>
    </w:p>
    <w:p w:rsidR="00A270B4" w:rsidRDefault="00A270B4" w:rsidP="00A270B4">
      <w:pPr>
        <w:widowControl/>
        <w:numPr>
          <w:ilvl w:val="0"/>
          <w:numId w:val="30"/>
        </w:numPr>
        <w:autoSpaceDE/>
        <w:autoSpaceDN/>
        <w:jc w:val="both"/>
      </w:pPr>
      <w:r>
        <w:t>Различие конфликтов и остроты ситуаций в «комедии положений» и «комедии характеров».</w:t>
      </w:r>
    </w:p>
    <w:p w:rsidR="00A270B4" w:rsidRDefault="00A270B4" w:rsidP="00A270B4">
      <w:pPr>
        <w:widowControl/>
        <w:numPr>
          <w:ilvl w:val="0"/>
          <w:numId w:val="30"/>
        </w:numPr>
        <w:autoSpaceDE/>
        <w:autoSpaceDN/>
        <w:jc w:val="both"/>
      </w:pPr>
      <w:r>
        <w:t>Джон Локк как основоположник доктрины просветителей.</w:t>
      </w:r>
    </w:p>
    <w:p w:rsidR="00A270B4" w:rsidRDefault="00A270B4" w:rsidP="00A270B4">
      <w:pPr>
        <w:widowControl/>
        <w:numPr>
          <w:ilvl w:val="0"/>
          <w:numId w:val="30"/>
        </w:numPr>
        <w:autoSpaceDE/>
        <w:autoSpaceDN/>
        <w:jc w:val="both"/>
      </w:pPr>
      <w:r>
        <w:t>Французские «энциклопедисты» и их учение об обществе и искусстве (Вольтер, Дидро).</w:t>
      </w:r>
    </w:p>
    <w:p w:rsidR="00A270B4" w:rsidRDefault="00A270B4" w:rsidP="00A270B4">
      <w:pPr>
        <w:widowControl/>
        <w:numPr>
          <w:ilvl w:val="0"/>
          <w:numId w:val="30"/>
        </w:numPr>
        <w:autoSpaceDE/>
        <w:autoSpaceDN/>
        <w:jc w:val="both"/>
      </w:pPr>
      <w:r>
        <w:t xml:space="preserve">Просветительский классицизм в трагедиях Вольтера и его отличие от классицизма </w:t>
      </w:r>
      <w:r>
        <w:rPr>
          <w:lang w:val="en-US"/>
        </w:rPr>
        <w:t>XVII</w:t>
      </w:r>
      <w:r>
        <w:t xml:space="preserve"> века.</w:t>
      </w:r>
    </w:p>
    <w:p w:rsidR="00A270B4" w:rsidRDefault="00A270B4" w:rsidP="00A270B4">
      <w:pPr>
        <w:widowControl/>
        <w:numPr>
          <w:ilvl w:val="0"/>
          <w:numId w:val="30"/>
        </w:numPr>
        <w:autoSpaceDE/>
        <w:autoSpaceDN/>
        <w:jc w:val="both"/>
      </w:pPr>
      <w:r>
        <w:t xml:space="preserve">Разработка теории актерского искусства в </w:t>
      </w:r>
      <w:r>
        <w:rPr>
          <w:lang w:val="en-US"/>
        </w:rPr>
        <w:t>XVIII</w:t>
      </w:r>
      <w:r>
        <w:t xml:space="preserve"> веке в европейском театре (от </w:t>
      </w:r>
      <w:proofErr w:type="spellStart"/>
      <w:r>
        <w:t>Гаррика</w:t>
      </w:r>
      <w:proofErr w:type="spellEnd"/>
      <w:r>
        <w:t xml:space="preserve"> до Дидро).</w:t>
      </w:r>
    </w:p>
    <w:p w:rsidR="00A270B4" w:rsidRDefault="00A270B4" w:rsidP="00A270B4">
      <w:pPr>
        <w:widowControl/>
        <w:numPr>
          <w:ilvl w:val="0"/>
          <w:numId w:val="30"/>
        </w:numPr>
        <w:autoSpaceDE/>
        <w:autoSpaceDN/>
        <w:jc w:val="both"/>
      </w:pPr>
      <w:r>
        <w:t>История в трагедиях Вольтера (глубина конфликта и образов героев).</w:t>
      </w:r>
    </w:p>
    <w:p w:rsidR="00A270B4" w:rsidRDefault="00A270B4" w:rsidP="00A270B4">
      <w:pPr>
        <w:widowControl/>
        <w:numPr>
          <w:ilvl w:val="0"/>
          <w:numId w:val="30"/>
        </w:numPr>
        <w:autoSpaceDE/>
        <w:autoSpaceDN/>
        <w:jc w:val="both"/>
      </w:pPr>
      <w:r>
        <w:t xml:space="preserve">«Мещанская драма» в европейском театре </w:t>
      </w:r>
      <w:r>
        <w:rPr>
          <w:lang w:val="en-US"/>
        </w:rPr>
        <w:t>XVIII</w:t>
      </w:r>
      <w:r>
        <w:t xml:space="preserve"> века и ее место в репертуаре.</w:t>
      </w:r>
    </w:p>
    <w:p w:rsidR="00A270B4" w:rsidRDefault="00A270B4" w:rsidP="00A270B4">
      <w:pPr>
        <w:widowControl/>
        <w:numPr>
          <w:ilvl w:val="0"/>
          <w:numId w:val="30"/>
        </w:numPr>
        <w:autoSpaceDE/>
        <w:autoSpaceDN/>
        <w:jc w:val="both"/>
      </w:pPr>
      <w:r>
        <w:t>Сатирическая трилогия Бомарше и ее значение в социальной жизни общества.</w:t>
      </w:r>
    </w:p>
    <w:p w:rsidR="00A270B4" w:rsidRDefault="00A270B4" w:rsidP="00A270B4">
      <w:pPr>
        <w:widowControl/>
        <w:numPr>
          <w:ilvl w:val="0"/>
          <w:numId w:val="30"/>
        </w:numPr>
        <w:autoSpaceDE/>
        <w:autoSpaceDN/>
        <w:jc w:val="both"/>
      </w:pPr>
      <w:r>
        <w:t xml:space="preserve"> Г.-Э. Лессинг о задачах театра и драматургии.</w:t>
      </w:r>
    </w:p>
    <w:p w:rsidR="00A270B4" w:rsidRDefault="00A270B4" w:rsidP="00A270B4">
      <w:pPr>
        <w:widowControl/>
        <w:numPr>
          <w:ilvl w:val="0"/>
          <w:numId w:val="30"/>
        </w:numPr>
        <w:autoSpaceDE/>
        <w:autoSpaceDN/>
        <w:jc w:val="both"/>
      </w:pPr>
      <w:r>
        <w:t xml:space="preserve"> Тираноборческие пьесы в немецкой драматургии эпохи Просвещения.</w:t>
      </w:r>
    </w:p>
    <w:p w:rsidR="00A270B4" w:rsidRDefault="00A270B4" w:rsidP="00A270B4">
      <w:pPr>
        <w:widowControl/>
        <w:numPr>
          <w:ilvl w:val="0"/>
          <w:numId w:val="30"/>
        </w:numPr>
        <w:autoSpaceDE/>
        <w:autoSpaceDN/>
        <w:jc w:val="both"/>
      </w:pPr>
      <w:r>
        <w:t xml:space="preserve"> Веймарский период в творчестве Гёте и его значение в деле создания немецкого национального театра.</w:t>
      </w:r>
    </w:p>
    <w:p w:rsidR="00A270B4" w:rsidRDefault="00A270B4" w:rsidP="00A270B4">
      <w:pPr>
        <w:widowControl/>
        <w:numPr>
          <w:ilvl w:val="0"/>
          <w:numId w:val="30"/>
        </w:numPr>
        <w:autoSpaceDE/>
        <w:autoSpaceDN/>
        <w:jc w:val="both"/>
      </w:pPr>
      <w:r>
        <w:t>Вклад Гете в развитие немецкого актерского искусства.</w:t>
      </w:r>
    </w:p>
    <w:p w:rsidR="00A270B4" w:rsidRDefault="00A270B4" w:rsidP="00A270B4">
      <w:pPr>
        <w:widowControl/>
        <w:numPr>
          <w:ilvl w:val="0"/>
          <w:numId w:val="30"/>
        </w:numPr>
        <w:autoSpaceDE/>
        <w:autoSpaceDN/>
        <w:jc w:val="both"/>
      </w:pPr>
      <w:r>
        <w:t xml:space="preserve">Анри </w:t>
      </w:r>
      <w:proofErr w:type="spellStart"/>
      <w:r>
        <w:t>Лекен</w:t>
      </w:r>
      <w:proofErr w:type="spellEnd"/>
      <w:r>
        <w:t xml:space="preserve"> как актер и реформатор французского театра.</w:t>
      </w:r>
    </w:p>
    <w:p w:rsidR="00A270B4" w:rsidRDefault="00A270B4" w:rsidP="00A270B4">
      <w:pPr>
        <w:widowControl/>
        <w:numPr>
          <w:ilvl w:val="0"/>
          <w:numId w:val="30"/>
        </w:numPr>
        <w:autoSpaceDE/>
        <w:autoSpaceDN/>
        <w:jc w:val="both"/>
      </w:pPr>
      <w:r>
        <w:t>Ж. Тальма – выдающийся французский актер и реформатор сценического костюма.</w:t>
      </w:r>
    </w:p>
    <w:p w:rsidR="00A270B4" w:rsidRDefault="00A270B4" w:rsidP="00A270B4">
      <w:pPr>
        <w:widowControl/>
        <w:numPr>
          <w:ilvl w:val="0"/>
          <w:numId w:val="30"/>
        </w:numPr>
        <w:autoSpaceDE/>
        <w:autoSpaceDN/>
        <w:jc w:val="both"/>
      </w:pPr>
      <w:r>
        <w:t>Аналитическая драматургия Ф. Шиллера (широта исторического конфликта на примере «Марии Стюарт»).</w:t>
      </w:r>
    </w:p>
    <w:p w:rsidR="00A270B4" w:rsidRDefault="00A270B4" w:rsidP="00A270B4">
      <w:pPr>
        <w:widowControl/>
        <w:numPr>
          <w:ilvl w:val="0"/>
          <w:numId w:val="30"/>
        </w:numPr>
        <w:autoSpaceDE/>
        <w:autoSpaceDN/>
        <w:jc w:val="both"/>
      </w:pPr>
      <w:r>
        <w:t xml:space="preserve"> Ф. Шиллер о значении театра в воспитании человека</w:t>
      </w:r>
    </w:p>
    <w:p w:rsidR="00A270B4" w:rsidRDefault="00A270B4" w:rsidP="00A270B4">
      <w:pPr>
        <w:widowControl/>
        <w:numPr>
          <w:ilvl w:val="0"/>
          <w:numId w:val="30"/>
        </w:numPr>
        <w:autoSpaceDE/>
        <w:autoSpaceDN/>
        <w:jc w:val="both"/>
      </w:pPr>
      <w:r>
        <w:t>Ф. Шиллер об эстетическом воспитании подрастающего поколения.</w:t>
      </w:r>
    </w:p>
    <w:p w:rsidR="00A270B4" w:rsidRDefault="00A270B4" w:rsidP="00A270B4">
      <w:pPr>
        <w:widowControl/>
        <w:numPr>
          <w:ilvl w:val="0"/>
          <w:numId w:val="30"/>
        </w:numPr>
        <w:autoSpaceDE/>
        <w:autoSpaceDN/>
        <w:jc w:val="both"/>
      </w:pPr>
      <w:r>
        <w:t xml:space="preserve">Актерское искусство в немецком театре. </w:t>
      </w:r>
      <w:proofErr w:type="spellStart"/>
      <w:r>
        <w:t>Шрёдер</w:t>
      </w:r>
      <w:proofErr w:type="spellEnd"/>
      <w:r>
        <w:t>.</w:t>
      </w:r>
    </w:p>
    <w:p w:rsidR="00A270B4" w:rsidRDefault="00A270B4" w:rsidP="00A270B4">
      <w:pPr>
        <w:jc w:val="both"/>
      </w:pPr>
    </w:p>
    <w:p w:rsidR="00A270B4" w:rsidRDefault="00A270B4" w:rsidP="00A270B4">
      <w:pPr>
        <w:jc w:val="both"/>
      </w:pPr>
    </w:p>
    <w:p w:rsidR="00A270B4" w:rsidRPr="004B30FD" w:rsidRDefault="00A270B4" w:rsidP="00A270B4">
      <w:pPr>
        <w:jc w:val="both"/>
        <w:rPr>
          <w:b/>
          <w:i/>
        </w:rPr>
      </w:pPr>
      <w:r w:rsidRPr="004B30FD">
        <w:rPr>
          <w:b/>
        </w:rPr>
        <w:t xml:space="preserve">Отчетность </w:t>
      </w:r>
      <w:smartTag w:uri="urn:schemas-microsoft-com:office:smarttags" w:element="time">
        <w:smartTagPr>
          <w:attr w:name="Hour" w:val="15"/>
          <w:attr w:name="Minute" w:val="0"/>
        </w:smartTagPr>
        <w:r w:rsidRPr="004B30FD">
          <w:rPr>
            <w:b/>
          </w:rPr>
          <w:t>в 3</w:t>
        </w:r>
      </w:smartTag>
      <w:r w:rsidRPr="004B30FD">
        <w:rPr>
          <w:b/>
        </w:rPr>
        <w:t xml:space="preserve"> семестре – </w:t>
      </w:r>
      <w:proofErr w:type="gramStart"/>
      <w:r>
        <w:rPr>
          <w:b/>
        </w:rPr>
        <w:t>З</w:t>
      </w:r>
      <w:r w:rsidRPr="004B30FD">
        <w:rPr>
          <w:b/>
        </w:rPr>
        <w:t>ачет</w:t>
      </w:r>
      <w:r>
        <w:rPr>
          <w:b/>
        </w:rPr>
        <w:t xml:space="preserve">  </w:t>
      </w:r>
      <w:r w:rsidRPr="004B30FD">
        <w:rPr>
          <w:b/>
          <w:i/>
        </w:rPr>
        <w:t>(</w:t>
      </w:r>
      <w:proofErr w:type="gramEnd"/>
      <w:r w:rsidRPr="004B30FD">
        <w:rPr>
          <w:b/>
          <w:i/>
        </w:rPr>
        <w:t xml:space="preserve">группы НХК+ и Акт. </w:t>
      </w:r>
      <w:proofErr w:type="spellStart"/>
      <w:r w:rsidRPr="004B30FD">
        <w:rPr>
          <w:b/>
          <w:i/>
        </w:rPr>
        <w:t>ис</w:t>
      </w:r>
      <w:proofErr w:type="spellEnd"/>
      <w:r w:rsidRPr="004B30FD">
        <w:rPr>
          <w:b/>
          <w:i/>
        </w:rPr>
        <w:t>-во)</w:t>
      </w:r>
    </w:p>
    <w:p w:rsidR="00A270B4" w:rsidRDefault="00A270B4" w:rsidP="00A270B4">
      <w:pPr>
        <w:jc w:val="both"/>
        <w:rPr>
          <w:b/>
          <w:i/>
        </w:rPr>
      </w:pPr>
      <w:r>
        <w:t xml:space="preserve">                                                </w:t>
      </w:r>
      <w:r w:rsidRPr="004B30FD">
        <w:rPr>
          <w:b/>
        </w:rPr>
        <w:t xml:space="preserve">Экзамен </w:t>
      </w:r>
      <w:r>
        <w:rPr>
          <w:b/>
          <w:i/>
        </w:rPr>
        <w:t>(гр. Реж. драмы)</w:t>
      </w:r>
    </w:p>
    <w:p w:rsidR="00A270B4" w:rsidRPr="004B30FD" w:rsidRDefault="00A270B4" w:rsidP="00A270B4">
      <w:pPr>
        <w:jc w:val="both"/>
        <w:rPr>
          <w:b/>
          <w:i/>
        </w:rPr>
      </w:pPr>
    </w:p>
    <w:p w:rsidR="00A270B4" w:rsidRDefault="00A270B4" w:rsidP="00A270B4">
      <w:pPr>
        <w:jc w:val="center"/>
        <w:rPr>
          <w:b/>
        </w:rPr>
      </w:pPr>
      <w:r w:rsidRPr="001171AE">
        <w:rPr>
          <w:b/>
        </w:rPr>
        <w:t>Задание на  четвертый семестр</w:t>
      </w:r>
    </w:p>
    <w:p w:rsidR="00A270B4" w:rsidRPr="004D3684" w:rsidRDefault="00A270B4" w:rsidP="00A270B4">
      <w:pPr>
        <w:jc w:val="center"/>
        <w:rPr>
          <w:b/>
          <w:i/>
        </w:rPr>
      </w:pPr>
      <w:r w:rsidRPr="004D3684">
        <w:rPr>
          <w:b/>
          <w:i/>
        </w:rPr>
        <w:t>(всем студентам)</w:t>
      </w:r>
    </w:p>
    <w:p w:rsidR="00A270B4" w:rsidRPr="004D3684" w:rsidRDefault="00A270B4" w:rsidP="00A270B4">
      <w:pPr>
        <w:jc w:val="both"/>
        <w:rPr>
          <w:b/>
          <w:i/>
        </w:rPr>
      </w:pPr>
      <w:r w:rsidRPr="004D3684">
        <w:rPr>
          <w:b/>
          <w:i/>
        </w:rPr>
        <w:t>Прочитать пьесы:</w:t>
      </w:r>
    </w:p>
    <w:p w:rsidR="00A270B4" w:rsidRDefault="00A270B4" w:rsidP="00A270B4">
      <w:pPr>
        <w:jc w:val="both"/>
      </w:pPr>
      <w:r>
        <w:t>Джон Гей. Опера нищего</w:t>
      </w:r>
    </w:p>
    <w:p w:rsidR="00A270B4" w:rsidRDefault="00A270B4" w:rsidP="00A270B4">
      <w:pPr>
        <w:jc w:val="both"/>
      </w:pPr>
      <w:r>
        <w:t>Генри Филдинг. Судья в ловушке. Дон Кихот в Англии.</w:t>
      </w:r>
    </w:p>
    <w:p w:rsidR="00A270B4" w:rsidRDefault="00A270B4" w:rsidP="00A270B4">
      <w:pPr>
        <w:jc w:val="both"/>
      </w:pPr>
      <w:r>
        <w:t xml:space="preserve">Оливер </w:t>
      </w:r>
      <w:proofErr w:type="spellStart"/>
      <w:r>
        <w:t>Голдсмит</w:t>
      </w:r>
      <w:proofErr w:type="spellEnd"/>
      <w:r>
        <w:t>. Ночь ошибок</w:t>
      </w:r>
    </w:p>
    <w:p w:rsidR="00A270B4" w:rsidRDefault="00A270B4" w:rsidP="00A270B4">
      <w:pPr>
        <w:jc w:val="both"/>
      </w:pPr>
      <w:r>
        <w:t xml:space="preserve">Ричард </w:t>
      </w:r>
      <w:proofErr w:type="spellStart"/>
      <w:r>
        <w:t>Бринсли</w:t>
      </w:r>
      <w:proofErr w:type="spellEnd"/>
      <w:r>
        <w:t xml:space="preserve"> Шеридан. Дуэнья. Школа злословия</w:t>
      </w:r>
    </w:p>
    <w:p w:rsidR="00A270B4" w:rsidRDefault="00A270B4" w:rsidP="00A270B4">
      <w:pPr>
        <w:jc w:val="both"/>
      </w:pPr>
      <w:r>
        <w:t>Вольтер. Заира. Магомет. Эдип.</w:t>
      </w:r>
    </w:p>
    <w:p w:rsidR="00A270B4" w:rsidRDefault="00A270B4" w:rsidP="00A270B4">
      <w:pPr>
        <w:jc w:val="both"/>
      </w:pPr>
      <w:r>
        <w:t>Дени Дидро. Побочный сын. Отец семейства</w:t>
      </w:r>
    </w:p>
    <w:p w:rsidR="00A270B4" w:rsidRDefault="00A270B4" w:rsidP="00A270B4">
      <w:pPr>
        <w:jc w:val="both"/>
      </w:pPr>
      <w:r>
        <w:lastRenderedPageBreak/>
        <w:t>Бомарше. Севильский цирюльник. Же6итьба Фигаро. Преступная мать</w:t>
      </w:r>
    </w:p>
    <w:p w:rsidR="00A270B4" w:rsidRDefault="00A270B4" w:rsidP="00A270B4">
      <w:pPr>
        <w:jc w:val="both"/>
      </w:pPr>
      <w:r>
        <w:t>К. Гольдони. Слуга двух господ. Самодуры. Хозяйка гостиницы. Феодал</w:t>
      </w:r>
    </w:p>
    <w:p w:rsidR="00A270B4" w:rsidRDefault="00A270B4" w:rsidP="00A270B4">
      <w:pPr>
        <w:jc w:val="both"/>
        <w:rPr>
          <w:i/>
        </w:rPr>
      </w:pPr>
      <w:r>
        <w:t xml:space="preserve">К. Гоцци. Любовь к трем апельсинам. </w:t>
      </w:r>
      <w:proofErr w:type="spellStart"/>
      <w:r>
        <w:t>Турандот</w:t>
      </w:r>
      <w:proofErr w:type="spellEnd"/>
      <w:r>
        <w:t xml:space="preserve">. Король-Олень. Зеленая птичка </w:t>
      </w:r>
      <w:r>
        <w:rPr>
          <w:i/>
        </w:rPr>
        <w:t xml:space="preserve"> </w:t>
      </w:r>
    </w:p>
    <w:p w:rsidR="00A270B4" w:rsidRDefault="00A270B4" w:rsidP="00A270B4">
      <w:pPr>
        <w:jc w:val="both"/>
      </w:pPr>
      <w:r>
        <w:t xml:space="preserve">Г.-Э. Лессинг. Мисс Сара </w:t>
      </w:r>
      <w:proofErr w:type="spellStart"/>
      <w:r>
        <w:t>Сампсон</w:t>
      </w:r>
      <w:proofErr w:type="spellEnd"/>
      <w:r>
        <w:t xml:space="preserve">. Эмилия </w:t>
      </w:r>
      <w:proofErr w:type="spellStart"/>
      <w:r>
        <w:t>Галотти</w:t>
      </w:r>
      <w:proofErr w:type="spellEnd"/>
    </w:p>
    <w:p w:rsidR="00A270B4" w:rsidRDefault="00A270B4" w:rsidP="00A270B4">
      <w:pPr>
        <w:jc w:val="both"/>
      </w:pPr>
      <w:r>
        <w:t xml:space="preserve">И.В. Гёте. </w:t>
      </w:r>
      <w:proofErr w:type="spellStart"/>
      <w:r>
        <w:t>Гёц</w:t>
      </w:r>
      <w:proofErr w:type="spellEnd"/>
      <w:r>
        <w:t xml:space="preserve"> фон </w:t>
      </w:r>
      <w:proofErr w:type="spellStart"/>
      <w:r>
        <w:t>Берлихинген</w:t>
      </w:r>
      <w:proofErr w:type="spellEnd"/>
      <w:r>
        <w:t>. Эгмонт.</w:t>
      </w:r>
    </w:p>
    <w:p w:rsidR="00A270B4" w:rsidRDefault="00A270B4" w:rsidP="00A270B4">
      <w:pPr>
        <w:jc w:val="both"/>
      </w:pPr>
      <w:r>
        <w:t>Ф. Шиллер. Разбойники.</w:t>
      </w:r>
      <w:r w:rsidRPr="004640EB">
        <w:t xml:space="preserve"> </w:t>
      </w:r>
      <w:r>
        <w:t xml:space="preserve">Заговор </w:t>
      </w:r>
      <w:proofErr w:type="spellStart"/>
      <w:r>
        <w:t>Фиеско</w:t>
      </w:r>
      <w:proofErr w:type="spellEnd"/>
      <w:r>
        <w:t xml:space="preserve"> в Генуе. Коварство и любовь. Мария Стюарт.</w:t>
      </w:r>
    </w:p>
    <w:p w:rsidR="00A270B4" w:rsidRDefault="00A270B4" w:rsidP="00A270B4">
      <w:pPr>
        <w:jc w:val="both"/>
      </w:pPr>
      <w:r w:rsidRPr="00AD540E">
        <w:rPr>
          <w:b/>
          <w:i/>
        </w:rPr>
        <w:t xml:space="preserve">     А также</w:t>
      </w:r>
      <w:r>
        <w:rPr>
          <w:b/>
          <w:i/>
        </w:rPr>
        <w:t xml:space="preserve"> следующие работы</w:t>
      </w:r>
      <w:r w:rsidRPr="00AD540E">
        <w:rPr>
          <w:b/>
          <w:i/>
        </w:rPr>
        <w:t>:</w:t>
      </w:r>
      <w:r>
        <w:t xml:space="preserve"> Д. Дидро. Парадокс  об актёре.</w:t>
      </w:r>
    </w:p>
    <w:p w:rsidR="00A270B4" w:rsidRDefault="00A270B4" w:rsidP="00A270B4">
      <w:pPr>
        <w:jc w:val="both"/>
      </w:pPr>
      <w:r>
        <w:t xml:space="preserve">              Лессинг. Гамбургская драматургия. Лаокоон или </w:t>
      </w:r>
      <w:proofErr w:type="gramStart"/>
      <w:r>
        <w:t>О</w:t>
      </w:r>
      <w:proofErr w:type="gramEnd"/>
      <w:r>
        <w:t xml:space="preserve"> границах живописи и поэзии.</w:t>
      </w:r>
    </w:p>
    <w:p w:rsidR="00A270B4" w:rsidRDefault="00A270B4" w:rsidP="00A270B4">
      <w:pPr>
        <w:ind w:firstLine="900"/>
        <w:jc w:val="both"/>
        <w:rPr>
          <w:b/>
          <w:i/>
        </w:rPr>
      </w:pPr>
    </w:p>
    <w:p w:rsidR="00A270B4" w:rsidRDefault="00A270B4" w:rsidP="00A270B4">
      <w:pPr>
        <w:ind w:firstLine="900"/>
        <w:jc w:val="both"/>
        <w:rPr>
          <w:b/>
        </w:rPr>
      </w:pPr>
      <w:r>
        <w:rPr>
          <w:b/>
          <w:i/>
        </w:rPr>
        <w:t xml:space="preserve">(Гр. акт. </w:t>
      </w:r>
      <w:proofErr w:type="spellStart"/>
      <w:r>
        <w:rPr>
          <w:b/>
          <w:i/>
        </w:rPr>
        <w:t>ис</w:t>
      </w:r>
      <w:proofErr w:type="spellEnd"/>
      <w:r>
        <w:rPr>
          <w:b/>
          <w:i/>
        </w:rPr>
        <w:t xml:space="preserve">-во) – </w:t>
      </w:r>
      <w:r>
        <w:rPr>
          <w:b/>
        </w:rPr>
        <w:t>Контрольная работа № 4</w:t>
      </w:r>
    </w:p>
    <w:p w:rsidR="00A270B4" w:rsidRDefault="00A270B4" w:rsidP="00A270B4">
      <w:pPr>
        <w:ind w:firstLine="900"/>
        <w:jc w:val="both"/>
      </w:pPr>
      <w:r w:rsidRPr="00A31ED4">
        <w:rPr>
          <w:b/>
        </w:rPr>
        <w:t>Изучить</w:t>
      </w:r>
      <w:r>
        <w:rPr>
          <w:b/>
        </w:rPr>
        <w:t xml:space="preserve"> </w:t>
      </w:r>
      <w:r>
        <w:t xml:space="preserve">– статьи Ф. Шиллера «О современном театре», «Театр как нравственное учреждение», а также его «Письма об эстетическом воспитании», </w:t>
      </w:r>
      <w:r w:rsidRPr="00A31ED4">
        <w:rPr>
          <w:b/>
        </w:rPr>
        <w:t>составив тезисы</w:t>
      </w:r>
      <w:r>
        <w:t xml:space="preserve"> </w:t>
      </w:r>
      <w:r w:rsidRPr="004B30FD">
        <w:rPr>
          <w:b/>
        </w:rPr>
        <w:t xml:space="preserve">(письменно) </w:t>
      </w:r>
      <w:r w:rsidRPr="004B30FD">
        <w:rPr>
          <w:b/>
          <w:i/>
        </w:rPr>
        <w:t>о его</w:t>
      </w:r>
      <w:r>
        <w:t xml:space="preserve"> </w:t>
      </w:r>
      <w:r w:rsidRPr="004B30FD">
        <w:rPr>
          <w:b/>
          <w:i/>
        </w:rPr>
        <w:t>эстетической программе</w:t>
      </w:r>
      <w:r>
        <w:t xml:space="preserve"> как драматурга-просветителя.</w:t>
      </w:r>
    </w:p>
    <w:p w:rsidR="00A270B4" w:rsidRDefault="00A270B4" w:rsidP="00A270B4">
      <w:pPr>
        <w:ind w:firstLine="900"/>
        <w:jc w:val="both"/>
      </w:pPr>
    </w:p>
    <w:p w:rsidR="00A270B4" w:rsidRDefault="00A270B4" w:rsidP="00A270B4">
      <w:pPr>
        <w:ind w:firstLine="900"/>
        <w:jc w:val="both"/>
        <w:rPr>
          <w:b/>
        </w:rPr>
      </w:pPr>
      <w:r>
        <w:rPr>
          <w:b/>
          <w:i/>
        </w:rPr>
        <w:t>(</w:t>
      </w:r>
      <w:r w:rsidRPr="005472BD">
        <w:rPr>
          <w:b/>
          <w:i/>
        </w:rPr>
        <w:t xml:space="preserve">Гр. </w:t>
      </w:r>
      <w:proofErr w:type="spellStart"/>
      <w:proofErr w:type="gramStart"/>
      <w:r w:rsidRPr="005472BD">
        <w:rPr>
          <w:b/>
          <w:i/>
        </w:rPr>
        <w:t>реж.драмы</w:t>
      </w:r>
      <w:proofErr w:type="spellEnd"/>
      <w:proofErr w:type="gramEnd"/>
      <w:r>
        <w:rPr>
          <w:b/>
          <w:i/>
        </w:rPr>
        <w:t xml:space="preserve">) – </w:t>
      </w:r>
      <w:r w:rsidRPr="005472BD">
        <w:rPr>
          <w:b/>
        </w:rPr>
        <w:t>ТЕМЫ КУРСОВЫХ РАБОТ</w:t>
      </w:r>
    </w:p>
    <w:p w:rsidR="00A270B4" w:rsidRDefault="00A270B4" w:rsidP="00A270B4">
      <w:pPr>
        <w:ind w:firstLine="900"/>
        <w:jc w:val="both"/>
        <w:rPr>
          <w:b/>
        </w:rPr>
      </w:pPr>
    </w:p>
    <w:p w:rsidR="00A270B4" w:rsidRDefault="00A270B4" w:rsidP="00A270B4">
      <w:pPr>
        <w:ind w:firstLine="540"/>
        <w:jc w:val="both"/>
        <w:rPr>
          <w:b/>
        </w:rPr>
      </w:pPr>
      <w:r>
        <w:rPr>
          <w:b/>
        </w:rPr>
        <w:t xml:space="preserve">Общая тема: Европейский театр от истоков до конца </w:t>
      </w:r>
      <w:r>
        <w:rPr>
          <w:b/>
          <w:lang w:val="en-US"/>
        </w:rPr>
        <w:t>XVIII</w:t>
      </w:r>
      <w:r>
        <w:rPr>
          <w:b/>
        </w:rPr>
        <w:t xml:space="preserve"> века</w:t>
      </w:r>
    </w:p>
    <w:p w:rsidR="00A270B4" w:rsidRDefault="00A270B4" w:rsidP="00A270B4">
      <w:pPr>
        <w:ind w:firstLine="540"/>
        <w:jc w:val="both"/>
        <w:rPr>
          <w:b/>
        </w:rPr>
      </w:pPr>
    </w:p>
    <w:p w:rsidR="00A270B4" w:rsidRDefault="00A270B4" w:rsidP="00A270B4">
      <w:pPr>
        <w:widowControl/>
        <w:numPr>
          <w:ilvl w:val="0"/>
          <w:numId w:val="31"/>
        </w:numPr>
        <w:autoSpaceDE/>
        <w:autoSpaceDN/>
        <w:jc w:val="both"/>
      </w:pPr>
      <w:r>
        <w:t>Теория искусств от Аристотеля до Лессинга.</w:t>
      </w:r>
    </w:p>
    <w:p w:rsidR="00A270B4" w:rsidRDefault="00A270B4" w:rsidP="00A270B4">
      <w:pPr>
        <w:widowControl/>
        <w:numPr>
          <w:ilvl w:val="0"/>
          <w:numId w:val="31"/>
        </w:numPr>
        <w:autoSpaceDE/>
        <w:autoSpaceDN/>
        <w:jc w:val="both"/>
      </w:pPr>
      <w:r>
        <w:t>Теоретическое осмысление искусства актера в европейском театре в эпоху Просвещения.</w:t>
      </w:r>
    </w:p>
    <w:p w:rsidR="00A270B4" w:rsidRDefault="00A270B4" w:rsidP="00A270B4">
      <w:pPr>
        <w:widowControl/>
        <w:numPr>
          <w:ilvl w:val="0"/>
          <w:numId w:val="31"/>
        </w:numPr>
        <w:autoSpaceDE/>
        <w:autoSpaceDN/>
        <w:jc w:val="both"/>
      </w:pPr>
      <w:r>
        <w:t>Реформирование театрального здания от античности до эпохи Просвещения.</w:t>
      </w:r>
    </w:p>
    <w:p w:rsidR="00A270B4" w:rsidRDefault="00A270B4" w:rsidP="00A270B4">
      <w:pPr>
        <w:widowControl/>
        <w:numPr>
          <w:ilvl w:val="0"/>
          <w:numId w:val="31"/>
        </w:numPr>
        <w:autoSpaceDE/>
        <w:autoSpaceDN/>
        <w:jc w:val="both"/>
      </w:pPr>
      <w:r>
        <w:t xml:space="preserve">История на театральной </w:t>
      </w:r>
      <w:proofErr w:type="gramStart"/>
      <w:r>
        <w:t>сцене  (</w:t>
      </w:r>
      <w:proofErr w:type="gramEnd"/>
      <w:r>
        <w:t>Шекспир. Вольтер. Гёте. Шиллер).</w:t>
      </w:r>
    </w:p>
    <w:p w:rsidR="00A270B4" w:rsidRDefault="00A270B4" w:rsidP="00A270B4">
      <w:pPr>
        <w:widowControl/>
        <w:numPr>
          <w:ilvl w:val="0"/>
          <w:numId w:val="31"/>
        </w:numPr>
        <w:autoSpaceDE/>
        <w:autoSpaceDN/>
        <w:jc w:val="both"/>
      </w:pPr>
      <w:r>
        <w:t xml:space="preserve">Актерское искусство Италии от комедии </w:t>
      </w:r>
      <w:proofErr w:type="spellStart"/>
      <w:r>
        <w:t>ателланы</w:t>
      </w:r>
      <w:proofErr w:type="spellEnd"/>
      <w:r>
        <w:t xml:space="preserve"> до комедии </w:t>
      </w:r>
      <w:proofErr w:type="spellStart"/>
      <w:r>
        <w:t>дель</w:t>
      </w:r>
      <w:proofErr w:type="spellEnd"/>
      <w:r>
        <w:t xml:space="preserve"> арте.</w:t>
      </w:r>
    </w:p>
    <w:p w:rsidR="00A270B4" w:rsidRDefault="00A270B4" w:rsidP="00A270B4">
      <w:pPr>
        <w:widowControl/>
        <w:numPr>
          <w:ilvl w:val="0"/>
          <w:numId w:val="31"/>
        </w:numPr>
        <w:autoSpaceDE/>
        <w:autoSpaceDN/>
        <w:jc w:val="both"/>
      </w:pPr>
      <w:r>
        <w:t xml:space="preserve">Теории эстетического воспитания от античности до эпохи Просвещения (Джон </w:t>
      </w:r>
      <w:proofErr w:type="gramStart"/>
      <w:r>
        <w:t>Локк,  Ж</w:t>
      </w:r>
      <w:proofErr w:type="gramEnd"/>
      <w:r>
        <w:t xml:space="preserve">-Ж. Руссо, Ф. Шиллер). </w:t>
      </w:r>
    </w:p>
    <w:p w:rsidR="00A270B4" w:rsidRDefault="00A270B4" w:rsidP="00A270B4">
      <w:pPr>
        <w:widowControl/>
        <w:numPr>
          <w:ilvl w:val="0"/>
          <w:numId w:val="31"/>
        </w:numPr>
        <w:autoSpaceDE/>
        <w:autoSpaceDN/>
        <w:jc w:val="both"/>
      </w:pPr>
      <w:r>
        <w:t>Актерская школа классицизма и ее значение в мировом театральном процессе.</w:t>
      </w:r>
    </w:p>
    <w:p w:rsidR="00A270B4" w:rsidRDefault="00A270B4" w:rsidP="00A270B4">
      <w:pPr>
        <w:widowControl/>
        <w:numPr>
          <w:ilvl w:val="0"/>
          <w:numId w:val="31"/>
        </w:numPr>
        <w:autoSpaceDE/>
        <w:autoSpaceDN/>
        <w:jc w:val="both"/>
      </w:pPr>
      <w:r>
        <w:t xml:space="preserve">Эволюция классицизма от его создания до конца </w:t>
      </w:r>
      <w:r>
        <w:rPr>
          <w:lang w:val="en-US"/>
        </w:rPr>
        <w:t>XVIII</w:t>
      </w:r>
      <w:r>
        <w:t xml:space="preserve"> века.</w:t>
      </w:r>
    </w:p>
    <w:p w:rsidR="00A270B4" w:rsidRDefault="00A270B4" w:rsidP="00A270B4">
      <w:pPr>
        <w:widowControl/>
        <w:numPr>
          <w:ilvl w:val="0"/>
          <w:numId w:val="31"/>
        </w:numPr>
        <w:autoSpaceDE/>
        <w:autoSpaceDN/>
        <w:jc w:val="both"/>
      </w:pPr>
      <w:r>
        <w:t>Историко-культурные связи эстетического идеала от античности до Просвещения.</w:t>
      </w:r>
    </w:p>
    <w:p w:rsidR="00A270B4" w:rsidRDefault="00A270B4" w:rsidP="00A270B4">
      <w:pPr>
        <w:widowControl/>
        <w:numPr>
          <w:ilvl w:val="0"/>
          <w:numId w:val="31"/>
        </w:numPr>
        <w:autoSpaceDE/>
        <w:autoSpaceDN/>
        <w:jc w:val="both"/>
      </w:pPr>
      <w:r>
        <w:t>История театра «</w:t>
      </w:r>
      <w:proofErr w:type="spellStart"/>
      <w:r>
        <w:t>Комеди</w:t>
      </w:r>
      <w:proofErr w:type="spellEnd"/>
      <w:r>
        <w:t xml:space="preserve"> </w:t>
      </w:r>
      <w:proofErr w:type="spellStart"/>
      <w:r>
        <w:t>Франсез</w:t>
      </w:r>
      <w:proofErr w:type="spellEnd"/>
      <w:r>
        <w:t xml:space="preserve">» от его создания до конца </w:t>
      </w:r>
      <w:r>
        <w:rPr>
          <w:lang w:val="en-US"/>
        </w:rPr>
        <w:t>XVIII</w:t>
      </w:r>
      <w:r w:rsidRPr="00A23828">
        <w:t xml:space="preserve"> </w:t>
      </w:r>
      <w:r>
        <w:t>века.</w:t>
      </w:r>
    </w:p>
    <w:p w:rsidR="00A270B4" w:rsidRDefault="00A270B4" w:rsidP="00A270B4">
      <w:pPr>
        <w:widowControl/>
        <w:numPr>
          <w:ilvl w:val="0"/>
          <w:numId w:val="31"/>
        </w:numPr>
        <w:autoSpaceDE/>
        <w:autoSpaceDN/>
        <w:jc w:val="both"/>
      </w:pPr>
      <w:r>
        <w:t xml:space="preserve">Итальянская комедия </w:t>
      </w:r>
      <w:proofErr w:type="spellStart"/>
      <w:r>
        <w:t>дель</w:t>
      </w:r>
      <w:proofErr w:type="spellEnd"/>
      <w:r>
        <w:t xml:space="preserve"> арте и ее судьба от ее рождения до </w:t>
      </w:r>
      <w:r>
        <w:rPr>
          <w:lang w:val="en-US"/>
        </w:rPr>
        <w:t>XVIII</w:t>
      </w:r>
      <w:r w:rsidRPr="00A23828">
        <w:t xml:space="preserve"> </w:t>
      </w:r>
      <w:r>
        <w:t>века.</w:t>
      </w:r>
    </w:p>
    <w:p w:rsidR="00A270B4" w:rsidRDefault="00A270B4" w:rsidP="00A270B4">
      <w:pPr>
        <w:widowControl/>
        <w:numPr>
          <w:ilvl w:val="0"/>
          <w:numId w:val="31"/>
        </w:numPr>
        <w:autoSpaceDE/>
        <w:autoSpaceDN/>
        <w:jc w:val="both"/>
      </w:pPr>
      <w:r>
        <w:t xml:space="preserve">Историческая судьба английского театра Ренессанса до конца </w:t>
      </w:r>
      <w:r>
        <w:rPr>
          <w:lang w:val="en-US"/>
        </w:rPr>
        <w:t>XVIII</w:t>
      </w:r>
      <w:r w:rsidRPr="00A23828">
        <w:t xml:space="preserve"> </w:t>
      </w:r>
      <w:r>
        <w:t>века.</w:t>
      </w:r>
    </w:p>
    <w:p w:rsidR="00A270B4" w:rsidRDefault="00A270B4" w:rsidP="00A270B4">
      <w:pPr>
        <w:widowControl/>
        <w:numPr>
          <w:ilvl w:val="0"/>
          <w:numId w:val="31"/>
        </w:numPr>
        <w:autoSpaceDE/>
        <w:autoSpaceDN/>
        <w:jc w:val="both"/>
      </w:pPr>
      <w:r w:rsidRPr="00C6451B">
        <w:t xml:space="preserve">Эволюция сценографии в европейском театре от </w:t>
      </w:r>
      <w:r>
        <w:t>Ренессанса до</w:t>
      </w:r>
      <w:r w:rsidRPr="00C6451B">
        <w:t xml:space="preserve"> </w:t>
      </w:r>
      <w:r>
        <w:t xml:space="preserve">конца </w:t>
      </w:r>
      <w:r>
        <w:rPr>
          <w:lang w:val="en-US"/>
        </w:rPr>
        <w:t>XVIII</w:t>
      </w:r>
      <w:r w:rsidRPr="00A23828">
        <w:t xml:space="preserve"> </w:t>
      </w:r>
      <w:r>
        <w:t>века.</w:t>
      </w:r>
    </w:p>
    <w:p w:rsidR="00A270B4" w:rsidRDefault="00A270B4" w:rsidP="00A270B4">
      <w:pPr>
        <w:widowControl/>
        <w:numPr>
          <w:ilvl w:val="0"/>
          <w:numId w:val="31"/>
        </w:numPr>
        <w:autoSpaceDE/>
        <w:autoSpaceDN/>
        <w:jc w:val="both"/>
      </w:pPr>
      <w:r>
        <w:t>Эволюция комедии от сатиры к дидактике  в европейском театре Просвещения.</w:t>
      </w:r>
    </w:p>
    <w:p w:rsidR="00A270B4" w:rsidRDefault="00A270B4" w:rsidP="00A270B4">
      <w:pPr>
        <w:widowControl/>
        <w:numPr>
          <w:ilvl w:val="0"/>
          <w:numId w:val="31"/>
        </w:numPr>
        <w:autoSpaceDE/>
        <w:autoSpaceDN/>
        <w:jc w:val="both"/>
      </w:pPr>
      <w:r>
        <w:t>Тираноборческая тема в немецкой драматургии Просвещения и ее значение.</w:t>
      </w:r>
    </w:p>
    <w:p w:rsidR="00A270B4" w:rsidRDefault="00A270B4" w:rsidP="00A270B4">
      <w:pPr>
        <w:widowControl/>
        <w:numPr>
          <w:ilvl w:val="0"/>
          <w:numId w:val="31"/>
        </w:numPr>
        <w:autoSpaceDE/>
        <w:autoSpaceDN/>
        <w:jc w:val="both"/>
      </w:pPr>
      <w:r>
        <w:t xml:space="preserve">Дэвид </w:t>
      </w:r>
      <w:proofErr w:type="spellStart"/>
      <w:r>
        <w:t>Гаррик</w:t>
      </w:r>
      <w:proofErr w:type="spellEnd"/>
      <w:r>
        <w:t xml:space="preserve"> и Анри </w:t>
      </w:r>
      <w:proofErr w:type="spellStart"/>
      <w:r>
        <w:t>Лекен</w:t>
      </w:r>
      <w:proofErr w:type="spellEnd"/>
      <w:r>
        <w:t xml:space="preserve"> как реформаторы театрального искусства.</w:t>
      </w:r>
    </w:p>
    <w:p w:rsidR="00A270B4" w:rsidRDefault="00A270B4" w:rsidP="00A270B4">
      <w:pPr>
        <w:widowControl/>
        <w:numPr>
          <w:ilvl w:val="0"/>
          <w:numId w:val="31"/>
        </w:numPr>
        <w:autoSpaceDE/>
        <w:autoSpaceDN/>
        <w:jc w:val="both"/>
      </w:pPr>
      <w:r>
        <w:t>Стилевые тенденции эпохи Просвещения и их влияние на драматургию и актерское искусство.</w:t>
      </w:r>
    </w:p>
    <w:p w:rsidR="00A270B4" w:rsidRDefault="00A270B4" w:rsidP="00A270B4">
      <w:pPr>
        <w:widowControl/>
        <w:numPr>
          <w:ilvl w:val="0"/>
          <w:numId w:val="31"/>
        </w:numPr>
        <w:autoSpaceDE/>
        <w:autoSpaceDN/>
        <w:jc w:val="both"/>
      </w:pPr>
      <w:r>
        <w:t>Театральная программа Мольера как звено в эволюции актерской школы классицизма.</w:t>
      </w:r>
    </w:p>
    <w:p w:rsidR="00A270B4" w:rsidRDefault="00A270B4" w:rsidP="00A270B4">
      <w:pPr>
        <w:widowControl/>
        <w:numPr>
          <w:ilvl w:val="0"/>
          <w:numId w:val="31"/>
        </w:numPr>
        <w:autoSpaceDE/>
        <w:autoSpaceDN/>
        <w:jc w:val="both"/>
      </w:pPr>
      <w:r>
        <w:t>Театральная маска: ее история, ее смысл, ее роль, ее символика.</w:t>
      </w:r>
    </w:p>
    <w:p w:rsidR="00A270B4" w:rsidRDefault="00A270B4" w:rsidP="00A270B4">
      <w:pPr>
        <w:widowControl/>
        <w:numPr>
          <w:ilvl w:val="0"/>
          <w:numId w:val="31"/>
        </w:numPr>
        <w:autoSpaceDE/>
        <w:autoSpaceDN/>
        <w:jc w:val="both"/>
      </w:pPr>
      <w:r>
        <w:t xml:space="preserve">Бульварные театры Парижа: их место и роль в театральном процессе </w:t>
      </w:r>
      <w:r>
        <w:rPr>
          <w:lang w:val="en-US"/>
        </w:rPr>
        <w:t>XVIII</w:t>
      </w:r>
      <w:r w:rsidRPr="00A23828">
        <w:t xml:space="preserve"> </w:t>
      </w:r>
      <w:r>
        <w:t>века.</w:t>
      </w:r>
    </w:p>
    <w:p w:rsidR="00A270B4" w:rsidRPr="005472BD" w:rsidRDefault="00A270B4" w:rsidP="00A270B4">
      <w:pPr>
        <w:ind w:left="540"/>
        <w:jc w:val="both"/>
        <w:rPr>
          <w:b/>
          <w:i/>
        </w:rPr>
      </w:pPr>
    </w:p>
    <w:p w:rsidR="00A270B4" w:rsidRDefault="00A270B4" w:rsidP="00A270B4">
      <w:pPr>
        <w:ind w:firstLine="360"/>
        <w:jc w:val="center"/>
        <w:rPr>
          <w:b/>
        </w:rPr>
      </w:pPr>
      <w:r>
        <w:rPr>
          <w:b/>
        </w:rPr>
        <w:t>Методические рекомендации</w:t>
      </w:r>
    </w:p>
    <w:p w:rsidR="00A270B4" w:rsidRDefault="00A270B4" w:rsidP="00A270B4">
      <w:pPr>
        <w:ind w:firstLine="360"/>
        <w:jc w:val="center"/>
        <w:rPr>
          <w:b/>
        </w:rPr>
      </w:pPr>
    </w:p>
    <w:p w:rsidR="00A270B4" w:rsidRDefault="00A270B4" w:rsidP="00A270B4">
      <w:pPr>
        <w:ind w:firstLine="360"/>
      </w:pPr>
      <w:r w:rsidRPr="001E4BF4">
        <w:t>Выбрав тему</w:t>
      </w:r>
      <w:r>
        <w:rPr>
          <w:b/>
        </w:rPr>
        <w:t xml:space="preserve">, </w:t>
      </w:r>
      <w:r w:rsidRPr="001E4BF4">
        <w:t>осмыслите</w:t>
      </w:r>
      <w:r>
        <w:t xml:space="preserve"> и обоснуйте</w:t>
      </w:r>
      <w:r w:rsidRPr="001E4BF4">
        <w:t xml:space="preserve"> ее а</w:t>
      </w:r>
      <w:r>
        <w:t>ктуальность, – это будет Ваше Вступление.</w:t>
      </w:r>
    </w:p>
    <w:p w:rsidR="00A270B4" w:rsidRDefault="00A270B4" w:rsidP="00A270B4">
      <w:pPr>
        <w:ind w:firstLine="360"/>
      </w:pPr>
      <w:r>
        <w:t>Определите источники, которые Вам помогут в раскрытии содержания темы, выстройте логику своего исследования (2-3 пункта) и раскрывайте содержание своего исследования. Избегайте в планировании простого перечисления эпизодов основного содержания, потому что оно свидетельствует о поверхностном  понимании темы работы.</w:t>
      </w:r>
    </w:p>
    <w:p w:rsidR="00A270B4" w:rsidRDefault="00A270B4" w:rsidP="00A270B4">
      <w:pPr>
        <w:ind w:firstLine="360"/>
      </w:pPr>
      <w:r>
        <w:t xml:space="preserve">Раскрыв основное содержание своего исследования, сделайте выводы из него, – это будет Ваше Заключение. </w:t>
      </w:r>
    </w:p>
    <w:p w:rsidR="00A270B4" w:rsidRDefault="00A270B4" w:rsidP="00A270B4">
      <w:pPr>
        <w:ind w:firstLine="360"/>
      </w:pPr>
      <w:r>
        <w:t>Таким образом, план Вашей работы – Это Вступление; 1 – 3 главы (параграфы) основного содержания; Заключение. Далее следует список использованных источников. Различные дополнения (фотографии, рисунки и пр.) даются в Приложениях (это – не обязательная часть работы).</w:t>
      </w:r>
    </w:p>
    <w:p w:rsidR="00A270B4" w:rsidRDefault="00A270B4" w:rsidP="00A270B4">
      <w:pPr>
        <w:ind w:firstLine="360"/>
      </w:pPr>
      <w:r>
        <w:t xml:space="preserve">Работа выполняется на бумаге размером А-4, шрифт №14 </w:t>
      </w:r>
      <w:r>
        <w:rPr>
          <w:lang w:val="en-US"/>
        </w:rPr>
        <w:t>Times</w:t>
      </w:r>
      <w:r w:rsidRPr="00816324">
        <w:t xml:space="preserve"> </w:t>
      </w:r>
      <w:r>
        <w:rPr>
          <w:lang w:val="en-US"/>
        </w:rPr>
        <w:t>New</w:t>
      </w:r>
      <w:r w:rsidRPr="00816324">
        <w:t xml:space="preserve"> </w:t>
      </w:r>
      <w:r>
        <w:rPr>
          <w:lang w:val="en-US"/>
        </w:rPr>
        <w:t>Roman</w:t>
      </w:r>
      <w:r>
        <w:t>.</w:t>
      </w:r>
    </w:p>
    <w:p w:rsidR="00A270B4" w:rsidRDefault="00A270B4" w:rsidP="00A270B4">
      <w:pPr>
        <w:ind w:firstLine="360"/>
      </w:pPr>
      <w:r>
        <w:t>Объем работы – 15 – 20 страниц.</w:t>
      </w:r>
    </w:p>
    <w:p w:rsidR="00A270B4" w:rsidRDefault="00A270B4" w:rsidP="00A270B4">
      <w:pPr>
        <w:ind w:firstLine="360"/>
      </w:pPr>
    </w:p>
    <w:p w:rsidR="00A270B4" w:rsidRDefault="00A270B4" w:rsidP="00A270B4">
      <w:pPr>
        <w:ind w:firstLine="360"/>
      </w:pPr>
      <w:r>
        <w:t>Оформление титульного листа:</w:t>
      </w:r>
    </w:p>
    <w:p w:rsidR="00A270B4" w:rsidRDefault="00A270B4" w:rsidP="00A270B4">
      <w:pPr>
        <w:ind w:firstLine="360"/>
      </w:pP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tblGrid>
      <w:tr w:rsidR="00A270B4" w:rsidTr="00D8501F">
        <w:tc>
          <w:tcPr>
            <w:tcW w:w="5760" w:type="dxa"/>
            <w:shd w:val="clear" w:color="auto" w:fill="auto"/>
          </w:tcPr>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r>
              <w:lastRenderedPageBreak/>
              <w:t>Московский государственный институт культуры</w:t>
            </w:r>
          </w:p>
          <w:p w:rsidR="00A270B4" w:rsidRDefault="00A270B4" w:rsidP="00D8501F">
            <w:pPr>
              <w:ind w:firstLine="360"/>
              <w:jc w:val="center"/>
            </w:pPr>
          </w:p>
          <w:p w:rsidR="00A270B4" w:rsidRDefault="00247C0A" w:rsidP="00D8501F">
            <w:pPr>
              <w:ind w:firstLine="360"/>
              <w:jc w:val="center"/>
            </w:pPr>
            <w:r>
              <w:t>Факультет искусств</w:t>
            </w:r>
          </w:p>
          <w:p w:rsidR="00A270B4" w:rsidRDefault="00A270B4" w:rsidP="00D8501F">
            <w:pPr>
              <w:ind w:firstLine="360"/>
              <w:jc w:val="center"/>
            </w:pPr>
          </w:p>
          <w:p w:rsidR="00A270B4" w:rsidRDefault="00A270B4" w:rsidP="00D8501F">
            <w:pPr>
              <w:ind w:firstLine="360"/>
              <w:jc w:val="center"/>
            </w:pPr>
            <w:r>
              <w:t>Кафедра режиссуры и мастерства актера</w:t>
            </w: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r>
              <w:t>ИСТОРИЯ ТЕАТРА</w:t>
            </w: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r w:rsidRPr="005161BE">
              <w:rPr>
                <w:sz w:val="32"/>
                <w:szCs w:val="32"/>
              </w:rPr>
              <w:t>НАЗВАНИЕ ТЕМЫ</w:t>
            </w:r>
            <w:r>
              <w:t xml:space="preserve"> без кавычек</w:t>
            </w: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center"/>
            </w:pPr>
          </w:p>
          <w:p w:rsidR="00A270B4" w:rsidRDefault="00A270B4" w:rsidP="00D8501F">
            <w:pPr>
              <w:ind w:firstLine="360"/>
              <w:jc w:val="right"/>
            </w:pPr>
            <w:r>
              <w:t>Выполнил(</w:t>
            </w:r>
            <w:proofErr w:type="gramStart"/>
            <w:r>
              <w:t>а)  фамилия</w:t>
            </w:r>
            <w:proofErr w:type="gramEnd"/>
            <w:r>
              <w:t xml:space="preserve"> И.О студента</w:t>
            </w:r>
          </w:p>
          <w:p w:rsidR="00A270B4" w:rsidRDefault="00A270B4" w:rsidP="00D8501F">
            <w:pPr>
              <w:ind w:firstLine="360"/>
              <w:jc w:val="right"/>
            </w:pPr>
            <w:r>
              <w:t>№ группы, форма обучения</w:t>
            </w:r>
          </w:p>
          <w:p w:rsidR="00A270B4" w:rsidRDefault="00A270B4" w:rsidP="00D8501F">
            <w:pPr>
              <w:ind w:firstLine="360"/>
              <w:jc w:val="right"/>
            </w:pPr>
          </w:p>
          <w:p w:rsidR="00A270B4" w:rsidRDefault="00A270B4" w:rsidP="003B77E7">
            <w:pPr>
              <w:ind w:firstLine="360"/>
              <w:jc w:val="right"/>
            </w:pPr>
            <w:r>
              <w:t>Научный</w:t>
            </w:r>
            <w:r w:rsidR="003B77E7">
              <w:t xml:space="preserve"> </w:t>
            </w:r>
            <w:proofErr w:type="gramStart"/>
            <w:r w:rsidR="003B77E7">
              <w:t>рук._</w:t>
            </w:r>
            <w:proofErr w:type="gramEnd"/>
            <w:r w:rsidR="003B77E7">
              <w:t>________________</w:t>
            </w:r>
          </w:p>
          <w:p w:rsidR="00A270B4" w:rsidRDefault="00A270B4" w:rsidP="00D8501F">
            <w:pPr>
              <w:ind w:firstLine="360"/>
              <w:jc w:val="right"/>
            </w:pPr>
          </w:p>
          <w:p w:rsidR="00A270B4" w:rsidRDefault="00A270B4" w:rsidP="00D8501F">
            <w:pPr>
              <w:ind w:firstLine="360"/>
              <w:jc w:val="right"/>
            </w:pPr>
            <w:r>
              <w:t>Дата допуска к защите_________</w:t>
            </w:r>
          </w:p>
          <w:p w:rsidR="00A270B4" w:rsidRDefault="00A270B4" w:rsidP="00D8501F">
            <w:pPr>
              <w:ind w:firstLine="360"/>
              <w:jc w:val="center"/>
            </w:pPr>
          </w:p>
          <w:p w:rsidR="00A270B4" w:rsidRDefault="00A270B4" w:rsidP="00D8501F">
            <w:pPr>
              <w:ind w:firstLine="360"/>
              <w:jc w:val="center"/>
            </w:pPr>
          </w:p>
          <w:p w:rsidR="00A270B4" w:rsidRDefault="00A270B4" w:rsidP="00D8501F">
            <w:pPr>
              <w:jc w:val="center"/>
            </w:pPr>
            <w:r>
              <w:t>Москва</w:t>
            </w:r>
          </w:p>
          <w:p w:rsidR="00A270B4" w:rsidRDefault="003B77E7" w:rsidP="00247C0A">
            <w:pPr>
              <w:jc w:val="center"/>
            </w:pPr>
            <w:r>
              <w:t>20</w:t>
            </w:r>
            <w:r w:rsidR="00247C0A">
              <w:t>2__</w:t>
            </w:r>
            <w:r w:rsidR="00A270B4">
              <w:t xml:space="preserve"> г</w:t>
            </w:r>
          </w:p>
        </w:tc>
      </w:tr>
    </w:tbl>
    <w:p w:rsidR="00A270B4" w:rsidRDefault="00A270B4" w:rsidP="00A270B4">
      <w:pPr>
        <w:ind w:firstLine="360"/>
        <w:jc w:val="center"/>
        <w:rPr>
          <w:b/>
        </w:rPr>
      </w:pPr>
    </w:p>
    <w:p w:rsidR="00A270B4" w:rsidRPr="00717044" w:rsidRDefault="00A270B4" w:rsidP="00A270B4">
      <w:pPr>
        <w:ind w:firstLine="360"/>
        <w:jc w:val="center"/>
      </w:pPr>
      <w:r>
        <w:rPr>
          <w:b/>
        </w:rPr>
        <w:br w:type="page"/>
      </w:r>
      <w:r w:rsidRPr="00505817">
        <w:rPr>
          <w:b/>
        </w:rPr>
        <w:lastRenderedPageBreak/>
        <w:t>Литература для выполнения курсовой работы</w:t>
      </w:r>
      <w:r>
        <w:rPr>
          <w:b/>
        </w:rPr>
        <w:t xml:space="preserve"> </w:t>
      </w:r>
      <w:r w:rsidRPr="00717044">
        <w:t>(</w:t>
      </w:r>
      <w:r>
        <w:t>см. выше общий список)</w:t>
      </w:r>
    </w:p>
    <w:p w:rsidR="00A270B4" w:rsidRDefault="00A270B4" w:rsidP="00A270B4">
      <w:pPr>
        <w:ind w:firstLine="360"/>
        <w:jc w:val="center"/>
        <w:rPr>
          <w:b/>
        </w:rPr>
      </w:pPr>
    </w:p>
    <w:p w:rsidR="00A270B4" w:rsidRDefault="00A270B4" w:rsidP="00A270B4">
      <w:pPr>
        <w:ind w:firstLine="360"/>
        <w:jc w:val="both"/>
      </w:pPr>
      <w:r w:rsidRPr="00505817">
        <w:t>Основным источником</w:t>
      </w:r>
      <w:r>
        <w:t xml:space="preserve"> является </w:t>
      </w:r>
      <w:r w:rsidRPr="00BD2DC8">
        <w:rPr>
          <w:b/>
          <w:i/>
        </w:rPr>
        <w:t>учебная литература по истории театра</w:t>
      </w:r>
      <w:r>
        <w:t>, указываемая в каждом семестровом задании. Дополнительным источником является литература, рекомендованная педагогом по конкретной теме при индивидуальном консультировании студента.</w:t>
      </w:r>
    </w:p>
    <w:p w:rsidR="00A270B4" w:rsidRDefault="00A270B4" w:rsidP="00A270B4">
      <w:pPr>
        <w:ind w:firstLine="360"/>
        <w:jc w:val="both"/>
      </w:pPr>
      <w:r>
        <w:t>Исключается пользование Интернетом в надежде облегчить себе работу. Допустимо лишь найти необходимую книгу. Как известно, Интернет в области гуманитарных наук является самым ненадёжным и самым безответственным источником.</w:t>
      </w:r>
    </w:p>
    <w:p w:rsidR="00A270B4" w:rsidRPr="00C9621F" w:rsidRDefault="00A270B4" w:rsidP="00A270B4">
      <w:pPr>
        <w:ind w:firstLine="360"/>
        <w:jc w:val="center"/>
      </w:pPr>
      <w:r>
        <w:t xml:space="preserve">    </w:t>
      </w:r>
    </w:p>
    <w:p w:rsidR="00A270B4" w:rsidRDefault="00A270B4" w:rsidP="00A270B4">
      <w:pPr>
        <w:ind w:firstLine="360"/>
        <w:rPr>
          <w:b/>
        </w:rPr>
      </w:pPr>
    </w:p>
    <w:p w:rsidR="00A270B4" w:rsidRDefault="00A270B4" w:rsidP="00A270B4">
      <w:pPr>
        <w:ind w:firstLine="900"/>
        <w:jc w:val="center"/>
        <w:rPr>
          <w:b/>
        </w:rPr>
      </w:pPr>
      <w:r w:rsidRPr="00632AC3">
        <w:rPr>
          <w:b/>
        </w:rPr>
        <w:t>Четвёртый семестр</w:t>
      </w:r>
    </w:p>
    <w:p w:rsidR="00A270B4" w:rsidRDefault="00A270B4" w:rsidP="00A270B4">
      <w:pPr>
        <w:ind w:firstLine="900"/>
        <w:jc w:val="center"/>
        <w:rPr>
          <w:b/>
        </w:rPr>
      </w:pPr>
    </w:p>
    <w:p w:rsidR="00A270B4" w:rsidRDefault="00A270B4" w:rsidP="00A270B4">
      <w:r>
        <w:rPr>
          <w:b/>
        </w:rPr>
        <w:t xml:space="preserve">Отчетность – </w:t>
      </w:r>
      <w:r w:rsidRPr="00CC75EE">
        <w:rPr>
          <w:b/>
          <w:i/>
        </w:rPr>
        <w:t>группы НХК+ и Акт. искусство</w:t>
      </w:r>
      <w:r>
        <w:rPr>
          <w:b/>
          <w:i/>
        </w:rPr>
        <w:t xml:space="preserve"> – </w:t>
      </w:r>
      <w:r>
        <w:t>ЗАЧЕТ (по теме Немецкое Просвещение и театр (вопросы семинаров)</w:t>
      </w:r>
    </w:p>
    <w:p w:rsidR="00A270B4" w:rsidRPr="00CC75EE" w:rsidRDefault="00A270B4" w:rsidP="00A270B4">
      <w:pPr>
        <w:rPr>
          <w:b/>
          <w:i/>
        </w:rPr>
      </w:pPr>
      <w:r>
        <w:t xml:space="preserve">                         </w:t>
      </w:r>
      <w:r w:rsidRPr="007A0D47">
        <w:rPr>
          <w:b/>
          <w:i/>
        </w:rPr>
        <w:t xml:space="preserve">Группа </w:t>
      </w:r>
      <w:r w:rsidRPr="00CC75EE">
        <w:rPr>
          <w:b/>
          <w:i/>
        </w:rPr>
        <w:t>Реж. театра</w:t>
      </w:r>
      <w:r>
        <w:rPr>
          <w:b/>
          <w:i/>
        </w:rPr>
        <w:t xml:space="preserve"> –</w:t>
      </w:r>
      <w:r>
        <w:t xml:space="preserve"> ЗАЩИТА КУРСОВОЙ РАБОТЫ</w:t>
      </w:r>
      <w:r>
        <w:rPr>
          <w:b/>
          <w:i/>
        </w:rPr>
        <w:t xml:space="preserve"> </w:t>
      </w:r>
    </w:p>
    <w:p w:rsidR="00A270B4" w:rsidRDefault="00A270B4" w:rsidP="00A270B4">
      <w:pPr>
        <w:ind w:firstLine="900"/>
        <w:jc w:val="center"/>
        <w:rPr>
          <w:b/>
        </w:rPr>
      </w:pPr>
    </w:p>
    <w:p w:rsidR="00A270B4" w:rsidRDefault="00A270B4" w:rsidP="00A270B4">
      <w:pPr>
        <w:ind w:firstLine="900"/>
        <w:jc w:val="center"/>
        <w:rPr>
          <w:b/>
        </w:rPr>
      </w:pPr>
      <w:r>
        <w:rPr>
          <w:b/>
        </w:rPr>
        <w:t>Тематика семестра</w:t>
      </w:r>
    </w:p>
    <w:p w:rsidR="00A270B4" w:rsidRDefault="00A270B4" w:rsidP="00A270B4">
      <w:pPr>
        <w:ind w:firstLine="900"/>
        <w:jc w:val="center"/>
        <w:rPr>
          <w:b/>
        </w:rPr>
      </w:pPr>
    </w:p>
    <w:p w:rsidR="00A270B4" w:rsidRDefault="00A270B4" w:rsidP="00A270B4">
      <w:pPr>
        <w:ind w:firstLine="420"/>
        <w:jc w:val="both"/>
      </w:pPr>
      <w:r>
        <w:t xml:space="preserve">Истоки русского театра. Скоморохи. Эстетика и культура русского средневековья. Фольклор и фольклорный театр. Театральные формы и жанры русского средневекового театра (церковный театр («пещные» действа), школьный театр); их особенности. </w:t>
      </w:r>
    </w:p>
    <w:p w:rsidR="00A270B4" w:rsidRDefault="00A270B4" w:rsidP="00A270B4">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 </w:t>
      </w:r>
    </w:p>
    <w:p w:rsidR="00A270B4" w:rsidRDefault="00A270B4" w:rsidP="00A270B4">
      <w:pPr>
        <w:ind w:firstLine="420"/>
        <w:jc w:val="both"/>
      </w:pPr>
      <w:r>
        <w:t xml:space="preserve">Публичный театр при Петре 1 (1702 -1706).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A270B4" w:rsidRDefault="00A270B4" w:rsidP="00A270B4">
      <w:pPr>
        <w:ind w:firstLine="900"/>
        <w:jc w:val="center"/>
        <w:rPr>
          <w:b/>
        </w:rPr>
      </w:pPr>
    </w:p>
    <w:p w:rsidR="00A270B4" w:rsidRDefault="00A270B4" w:rsidP="00A270B4">
      <w:pPr>
        <w:ind w:firstLine="540"/>
        <w:jc w:val="both"/>
        <w:rPr>
          <w:b/>
        </w:rPr>
      </w:pPr>
      <w:r>
        <w:rPr>
          <w:b/>
        </w:rPr>
        <w:t>Лекция 1 – Истоки русского театра</w:t>
      </w:r>
    </w:p>
    <w:p w:rsidR="00A270B4" w:rsidRDefault="00A270B4" w:rsidP="00A270B4">
      <w:pPr>
        <w:ind w:firstLine="540"/>
        <w:jc w:val="both"/>
      </w:pPr>
      <w:r>
        <w:t>Эстетика и культура русского средневековья. Скоморохи. Фольклорный театр как особое явление в русской театральной культуре.</w:t>
      </w:r>
    </w:p>
    <w:p w:rsidR="00A270B4" w:rsidRDefault="00A270B4" w:rsidP="00A270B4">
      <w:pPr>
        <w:ind w:firstLine="540"/>
        <w:jc w:val="both"/>
      </w:pPr>
      <w:r>
        <w:t xml:space="preserve">Театральные формы и жанры русского средневекового театра (церковный театр («пещные действа»), вертепный театр), школьный театр. Особенности русского средневекового театра </w:t>
      </w:r>
      <w:proofErr w:type="gramStart"/>
      <w:r>
        <w:t>от  европейского</w:t>
      </w:r>
      <w:proofErr w:type="gramEnd"/>
      <w:r>
        <w:t>.</w:t>
      </w:r>
    </w:p>
    <w:p w:rsidR="00A270B4" w:rsidRDefault="00A270B4" w:rsidP="00A270B4">
      <w:pPr>
        <w:ind w:firstLine="420"/>
        <w:jc w:val="both"/>
      </w:pPr>
      <w:r>
        <w:t>Театр при Алексее Михайловиче (</w:t>
      </w:r>
      <w:smartTag w:uri="urn:schemas-microsoft-com:office:smarttags" w:element="metricconverter">
        <w:smartTagPr>
          <w:attr w:name="ProductID" w:val="1672 г"/>
        </w:smartTagPr>
        <w:r>
          <w:t>1672 г</w:t>
        </w:r>
      </w:smartTag>
      <w:r>
        <w:t xml:space="preserve">). Репертуар. Актерское искусство. Деятельность </w:t>
      </w:r>
      <w:proofErr w:type="spellStart"/>
      <w:r>
        <w:t>Артамона</w:t>
      </w:r>
      <w:proofErr w:type="spellEnd"/>
      <w:r>
        <w:t xml:space="preserve"> Матвеева и лютеранского пастора Иоганна Грегори. Первая актерская школа.</w:t>
      </w:r>
    </w:p>
    <w:p w:rsidR="00A270B4" w:rsidRDefault="00A270B4" w:rsidP="00A270B4">
      <w:pPr>
        <w:ind w:firstLine="420"/>
        <w:jc w:val="both"/>
      </w:pPr>
    </w:p>
    <w:p w:rsidR="00A270B4" w:rsidRDefault="00A270B4" w:rsidP="00A270B4">
      <w:pPr>
        <w:ind w:firstLine="420"/>
        <w:jc w:val="both"/>
        <w:rPr>
          <w:b/>
        </w:rPr>
      </w:pPr>
      <w:r w:rsidRPr="00D816DA">
        <w:rPr>
          <w:b/>
        </w:rPr>
        <w:t xml:space="preserve">Лекция 2 – Русский театр начала </w:t>
      </w:r>
      <w:r w:rsidRPr="00D816DA">
        <w:rPr>
          <w:b/>
          <w:lang w:val="en-US"/>
        </w:rPr>
        <w:t>XVIII</w:t>
      </w:r>
      <w:r w:rsidRPr="00D816DA">
        <w:rPr>
          <w:b/>
        </w:rPr>
        <w:t xml:space="preserve"> века</w:t>
      </w:r>
    </w:p>
    <w:p w:rsidR="00A270B4" w:rsidRDefault="00A270B4" w:rsidP="00A270B4">
      <w:pPr>
        <w:ind w:firstLine="420"/>
        <w:jc w:val="both"/>
      </w:pPr>
      <w:r w:rsidRPr="00D816DA">
        <w:t>Публичный театр при Петре1</w:t>
      </w:r>
      <w:r>
        <w:t xml:space="preserve"> (1702-1706). Задачи театра. Труппы </w:t>
      </w:r>
      <w:proofErr w:type="spellStart"/>
      <w:r>
        <w:t>Кунста</w:t>
      </w:r>
      <w:proofErr w:type="spellEnd"/>
      <w:r>
        <w:t xml:space="preserve"> и </w:t>
      </w:r>
      <w:proofErr w:type="spellStart"/>
      <w:r>
        <w:t>Фюрста</w:t>
      </w:r>
      <w:proofErr w:type="spellEnd"/>
      <w:r>
        <w:t>. Вторая актерская школа. Театральные начинания Натальи Алексеевны (с. Преображенское), Прасковьи Федоровны и Екатерины Иоанновны (с. Измайлово).</w:t>
      </w:r>
    </w:p>
    <w:p w:rsidR="00A270B4" w:rsidRPr="00D816DA" w:rsidRDefault="00A270B4" w:rsidP="00A270B4">
      <w:pPr>
        <w:ind w:firstLine="420"/>
        <w:jc w:val="both"/>
      </w:pPr>
    </w:p>
    <w:p w:rsidR="00A270B4" w:rsidRDefault="00A270B4" w:rsidP="00A270B4">
      <w:pPr>
        <w:ind w:firstLine="540"/>
        <w:jc w:val="center"/>
        <w:rPr>
          <w:b/>
        </w:rPr>
      </w:pPr>
      <w:r w:rsidRPr="00F16404">
        <w:rPr>
          <w:b/>
        </w:rPr>
        <w:t>Семинарские занятия</w:t>
      </w:r>
      <w:r>
        <w:rPr>
          <w:b/>
        </w:rPr>
        <w:t>:</w:t>
      </w:r>
    </w:p>
    <w:p w:rsidR="00A270B4" w:rsidRDefault="00A270B4" w:rsidP="00A270B4">
      <w:pPr>
        <w:ind w:firstLine="540"/>
        <w:jc w:val="center"/>
        <w:rPr>
          <w:b/>
        </w:rPr>
      </w:pPr>
    </w:p>
    <w:p w:rsidR="00A270B4" w:rsidRDefault="00A270B4" w:rsidP="00A270B4">
      <w:pPr>
        <w:widowControl/>
        <w:numPr>
          <w:ilvl w:val="1"/>
          <w:numId w:val="29"/>
        </w:numPr>
        <w:autoSpaceDE/>
        <w:autoSpaceDN/>
        <w:rPr>
          <w:b/>
        </w:rPr>
      </w:pPr>
      <w:r>
        <w:rPr>
          <w:b/>
        </w:rPr>
        <w:t>Фольклор и фольклорный театр</w:t>
      </w:r>
    </w:p>
    <w:p w:rsidR="00A270B4" w:rsidRDefault="00A270B4" w:rsidP="00A270B4">
      <w:pPr>
        <w:ind w:left="1080"/>
        <w:rPr>
          <w:b/>
        </w:rPr>
      </w:pPr>
    </w:p>
    <w:p w:rsidR="00A270B4" w:rsidRDefault="00A270B4" w:rsidP="00A270B4">
      <w:pPr>
        <w:widowControl/>
        <w:numPr>
          <w:ilvl w:val="0"/>
          <w:numId w:val="32"/>
        </w:numPr>
        <w:autoSpaceDE/>
        <w:autoSpaceDN/>
      </w:pPr>
      <w:r>
        <w:t>Определение фольклора. Признаки фольклора.</w:t>
      </w:r>
    </w:p>
    <w:p w:rsidR="00A270B4" w:rsidRDefault="00A270B4" w:rsidP="00A270B4">
      <w:pPr>
        <w:widowControl/>
        <w:numPr>
          <w:ilvl w:val="0"/>
          <w:numId w:val="32"/>
        </w:numPr>
        <w:autoSpaceDE/>
        <w:autoSpaceDN/>
      </w:pPr>
      <w:r w:rsidRPr="00F16404">
        <w:t xml:space="preserve">Фольклорный </w:t>
      </w:r>
      <w:r>
        <w:t xml:space="preserve"> театр и обрядовый фольклор.</w:t>
      </w:r>
    </w:p>
    <w:p w:rsidR="00A270B4" w:rsidRDefault="00A270B4" w:rsidP="00A270B4">
      <w:pPr>
        <w:widowControl/>
        <w:numPr>
          <w:ilvl w:val="0"/>
          <w:numId w:val="32"/>
        </w:numPr>
        <w:autoSpaceDE/>
        <w:autoSpaceDN/>
      </w:pPr>
      <w:r>
        <w:t>Фольклорная (устная народная драма) как основа фольклорного театра.</w:t>
      </w:r>
    </w:p>
    <w:p w:rsidR="00A270B4" w:rsidRPr="00F16404" w:rsidRDefault="00A270B4" w:rsidP="00A270B4">
      <w:pPr>
        <w:ind w:left="1080"/>
      </w:pPr>
    </w:p>
    <w:p w:rsidR="00A270B4" w:rsidRDefault="00A270B4" w:rsidP="00A270B4">
      <w:pPr>
        <w:widowControl/>
        <w:numPr>
          <w:ilvl w:val="1"/>
          <w:numId w:val="29"/>
        </w:numPr>
        <w:autoSpaceDE/>
        <w:autoSpaceDN/>
        <w:rPr>
          <w:b/>
        </w:rPr>
      </w:pPr>
      <w:r w:rsidRPr="001C7783">
        <w:rPr>
          <w:b/>
        </w:rPr>
        <w:t xml:space="preserve">Придворный и публичный театры конца </w:t>
      </w:r>
      <w:r w:rsidRPr="001C7783">
        <w:rPr>
          <w:b/>
          <w:lang w:val="en-US"/>
        </w:rPr>
        <w:t>XVII</w:t>
      </w:r>
      <w:r w:rsidRPr="001C7783">
        <w:rPr>
          <w:b/>
        </w:rPr>
        <w:t xml:space="preserve"> – начала </w:t>
      </w:r>
      <w:r w:rsidRPr="001C7783">
        <w:rPr>
          <w:b/>
          <w:lang w:val="en-US"/>
        </w:rPr>
        <w:t>XVIII</w:t>
      </w:r>
      <w:r w:rsidRPr="001C7783">
        <w:rPr>
          <w:b/>
        </w:rPr>
        <w:t xml:space="preserve"> вв.</w:t>
      </w:r>
    </w:p>
    <w:p w:rsidR="00A270B4" w:rsidRDefault="00A270B4" w:rsidP="00A270B4">
      <w:pPr>
        <w:widowControl/>
        <w:numPr>
          <w:ilvl w:val="0"/>
          <w:numId w:val="33"/>
        </w:numPr>
        <w:autoSpaceDE/>
        <w:autoSpaceDN/>
      </w:pPr>
      <w:r>
        <w:t>Эволюция театра от придворного к публичному (с. Преображенское, с. Измайлово).</w:t>
      </w:r>
    </w:p>
    <w:p w:rsidR="00A270B4" w:rsidRDefault="00A270B4" w:rsidP="00A270B4">
      <w:pPr>
        <w:widowControl/>
        <w:numPr>
          <w:ilvl w:val="0"/>
          <w:numId w:val="33"/>
        </w:numPr>
        <w:autoSpaceDE/>
        <w:autoSpaceDN/>
      </w:pPr>
      <w:r>
        <w:t>«Комедийная хоромина» в Москве и ее судьба.</w:t>
      </w:r>
    </w:p>
    <w:p w:rsidR="00A270B4" w:rsidRPr="001C7783" w:rsidRDefault="00A270B4" w:rsidP="00A270B4">
      <w:pPr>
        <w:widowControl/>
        <w:numPr>
          <w:ilvl w:val="0"/>
          <w:numId w:val="33"/>
        </w:numPr>
        <w:autoSpaceDE/>
        <w:autoSpaceDN/>
      </w:pPr>
      <w:r>
        <w:t>Причины провала театральных начинаний при Петре 1</w:t>
      </w:r>
    </w:p>
    <w:p w:rsidR="00A270B4" w:rsidRDefault="00A270B4" w:rsidP="00A270B4">
      <w:pPr>
        <w:rPr>
          <w:b/>
        </w:rPr>
      </w:pPr>
      <w:r>
        <w:rPr>
          <w:b/>
        </w:rPr>
        <w:t xml:space="preserve">                                             </w:t>
      </w:r>
    </w:p>
    <w:p w:rsidR="00A270B4" w:rsidRDefault="00A270B4" w:rsidP="00A270B4">
      <w:pPr>
        <w:rPr>
          <w:b/>
        </w:rPr>
      </w:pPr>
      <w:r>
        <w:rPr>
          <w:b/>
        </w:rPr>
        <w:t xml:space="preserve">                                                                   Литература</w:t>
      </w:r>
    </w:p>
    <w:p w:rsidR="00A270B4" w:rsidRDefault="00A270B4" w:rsidP="00A270B4">
      <w:pPr>
        <w:rPr>
          <w:b/>
        </w:rPr>
      </w:pPr>
      <w:r>
        <w:rPr>
          <w:b/>
        </w:rPr>
        <w:t xml:space="preserve">                                                                Основная (учебная):</w:t>
      </w:r>
    </w:p>
    <w:p w:rsidR="00A270B4" w:rsidRDefault="00A270B4" w:rsidP="00A270B4">
      <w:pPr>
        <w:ind w:firstLine="900"/>
      </w:pPr>
      <w:r w:rsidRPr="000A3B4E">
        <w:t>Асеев</w:t>
      </w:r>
      <w:r>
        <w:t xml:space="preserve"> Б. Русский театр от его истоков до конца </w:t>
      </w:r>
      <w:r>
        <w:rPr>
          <w:lang w:val="en-US"/>
        </w:rPr>
        <w:t>XVIII</w:t>
      </w:r>
      <w:r>
        <w:t xml:space="preserve"> в. – М.: Искусство, 1977</w:t>
      </w:r>
    </w:p>
    <w:p w:rsidR="00A270B4" w:rsidRDefault="00A270B4" w:rsidP="00A270B4">
      <w:pPr>
        <w:ind w:firstLine="900"/>
      </w:pPr>
      <w:r>
        <w:t>Данилов С.С. Очерки истории русского драматического театра. – М-Л.: Искусство,1948</w:t>
      </w:r>
    </w:p>
    <w:p w:rsidR="00A270B4" w:rsidRDefault="00A270B4" w:rsidP="00A270B4">
      <w:pPr>
        <w:ind w:firstLine="900"/>
      </w:pPr>
      <w:r>
        <w:t xml:space="preserve">История русского драматического театра. Под ред. Пивоваровой Н.С. – М.: ГИТИС, 2005 (или любое др. </w:t>
      </w:r>
      <w:proofErr w:type="spellStart"/>
      <w:r>
        <w:t>изд</w:t>
      </w:r>
      <w:proofErr w:type="spellEnd"/>
      <w:r>
        <w:t>)</w:t>
      </w:r>
    </w:p>
    <w:p w:rsidR="00A270B4" w:rsidRDefault="00A270B4" w:rsidP="00A270B4">
      <w:pPr>
        <w:ind w:firstLine="900"/>
      </w:pPr>
      <w:r>
        <w:t xml:space="preserve">Петрова Л.М.  История и эстетика театра. – М.: </w:t>
      </w:r>
      <w:proofErr w:type="spellStart"/>
      <w:r>
        <w:t>Экон-Информ</w:t>
      </w:r>
      <w:proofErr w:type="spellEnd"/>
      <w:r>
        <w:t>, 2015. - Ч.1</w:t>
      </w:r>
    </w:p>
    <w:p w:rsidR="00A270B4" w:rsidRDefault="00A270B4" w:rsidP="00A270B4">
      <w:pPr>
        <w:ind w:firstLine="900"/>
      </w:pPr>
    </w:p>
    <w:p w:rsidR="00A270B4" w:rsidRDefault="00A270B4" w:rsidP="00A270B4">
      <w:pPr>
        <w:ind w:firstLine="900"/>
        <w:jc w:val="center"/>
        <w:rPr>
          <w:b/>
        </w:rPr>
      </w:pPr>
      <w:r w:rsidRPr="00D86F36">
        <w:rPr>
          <w:b/>
        </w:rPr>
        <w:t>Дополнительная (по рекомендации преподавателя):</w:t>
      </w:r>
    </w:p>
    <w:p w:rsidR="00A270B4" w:rsidRDefault="00A270B4" w:rsidP="00A270B4">
      <w:pPr>
        <w:ind w:firstLine="900"/>
        <w:jc w:val="center"/>
        <w:rPr>
          <w:b/>
        </w:rPr>
      </w:pPr>
    </w:p>
    <w:p w:rsidR="00A270B4" w:rsidRDefault="00A270B4" w:rsidP="00A270B4">
      <w:pPr>
        <w:ind w:firstLine="900"/>
        <w:jc w:val="both"/>
      </w:pPr>
      <w:r>
        <w:t>Гусев В.Е. Эстетика фольклора. – Л.: Искусство 1967</w:t>
      </w:r>
    </w:p>
    <w:p w:rsidR="00A270B4" w:rsidRDefault="00A270B4" w:rsidP="00A270B4">
      <w:pPr>
        <w:ind w:firstLine="900"/>
        <w:jc w:val="both"/>
      </w:pPr>
      <w:r>
        <w:t xml:space="preserve">Народный театр. – М.: Сов.Россия,1991 (Б-ка русского </w:t>
      </w:r>
      <w:proofErr w:type="gramStart"/>
      <w:r>
        <w:t>фольклора;Т.</w:t>
      </w:r>
      <w:proofErr w:type="gramEnd"/>
      <w:r>
        <w:t>10)</w:t>
      </w:r>
    </w:p>
    <w:p w:rsidR="00A270B4" w:rsidRDefault="00A270B4" w:rsidP="00A270B4">
      <w:pPr>
        <w:ind w:firstLine="900"/>
        <w:jc w:val="both"/>
      </w:pPr>
      <w:r>
        <w:t>Померанцева Э.В. О русском фольклоре. – М.: Наука, 1977</w:t>
      </w:r>
    </w:p>
    <w:p w:rsidR="00A270B4" w:rsidRDefault="00A270B4" w:rsidP="00A270B4">
      <w:pPr>
        <w:ind w:firstLine="900"/>
        <w:jc w:val="both"/>
      </w:pPr>
      <w:r>
        <w:t>Савушкина Н.И. Русский народный театр. – М.: Наука, 1976</w:t>
      </w:r>
    </w:p>
    <w:p w:rsidR="00A270B4" w:rsidRDefault="00A270B4" w:rsidP="00A270B4">
      <w:pPr>
        <w:ind w:firstLine="900"/>
        <w:jc w:val="both"/>
      </w:pPr>
    </w:p>
    <w:p w:rsidR="00A270B4" w:rsidRDefault="00A270B4" w:rsidP="00A270B4">
      <w:pPr>
        <w:jc w:val="both"/>
      </w:pPr>
    </w:p>
    <w:sectPr w:rsidR="00A270B4">
      <w:type w:val="continuous"/>
      <w:pgSz w:w="11910" w:h="16840"/>
      <w:pgMar w:top="1040" w:right="88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80460"/>
    <w:multiLevelType w:val="hybridMultilevel"/>
    <w:tmpl w:val="3B2A15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2C86F5C"/>
    <w:multiLevelType w:val="hybridMultilevel"/>
    <w:tmpl w:val="CFDA7C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6383F9B"/>
    <w:multiLevelType w:val="hybridMultilevel"/>
    <w:tmpl w:val="332EC6B2"/>
    <w:lvl w:ilvl="0" w:tplc="FC247560">
      <w:start w:val="1"/>
      <w:numFmt w:val="decimal"/>
      <w:lvlText w:val="%1."/>
      <w:lvlJc w:val="left"/>
      <w:pPr>
        <w:tabs>
          <w:tab w:val="num" w:pos="660"/>
        </w:tabs>
        <w:ind w:left="660" w:hanging="360"/>
      </w:pPr>
      <w:rPr>
        <w:rFonts w:hint="default"/>
      </w:rPr>
    </w:lvl>
    <w:lvl w:ilvl="1" w:tplc="4BDA83A4">
      <w:start w:val="1"/>
      <w:numFmt w:val="upperRoman"/>
      <w:lvlText w:val="%2."/>
      <w:lvlJc w:val="left"/>
      <w:pPr>
        <w:tabs>
          <w:tab w:val="num" w:pos="1740"/>
        </w:tabs>
        <w:ind w:left="1740" w:hanging="720"/>
      </w:pPr>
      <w:rPr>
        <w:rFonts w:hint="default"/>
        <w:i w:val="0"/>
      </w:r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 w15:restartNumberingAfterBreak="0">
    <w:nsid w:val="0D9E1120"/>
    <w:multiLevelType w:val="hybridMultilevel"/>
    <w:tmpl w:val="B582AB5C"/>
    <w:lvl w:ilvl="0" w:tplc="686C514C">
      <w:start w:val="1"/>
      <w:numFmt w:val="decimal"/>
      <w:lvlText w:val="%1."/>
      <w:lvlJc w:val="left"/>
      <w:pPr>
        <w:tabs>
          <w:tab w:val="num" w:pos="540"/>
        </w:tabs>
        <w:ind w:left="540" w:hanging="360"/>
      </w:pPr>
      <w:rPr>
        <w:rFonts w:hint="default"/>
      </w:rPr>
    </w:lvl>
    <w:lvl w:ilvl="1" w:tplc="8DB4B2FA">
      <w:start w:val="1"/>
      <w:numFmt w:val="decimal"/>
      <w:lvlText w:val="%2."/>
      <w:lvlJc w:val="left"/>
      <w:pPr>
        <w:tabs>
          <w:tab w:val="num" w:pos="1680"/>
        </w:tabs>
        <w:ind w:left="1680" w:hanging="780"/>
      </w:pPr>
      <w:rPr>
        <w:rFonts w:hint="default"/>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 w15:restartNumberingAfterBreak="0">
    <w:nsid w:val="15150819"/>
    <w:multiLevelType w:val="hybridMultilevel"/>
    <w:tmpl w:val="B6848BF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7C50B05"/>
    <w:multiLevelType w:val="hybridMultilevel"/>
    <w:tmpl w:val="97A40D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87F03F3"/>
    <w:multiLevelType w:val="hybridMultilevel"/>
    <w:tmpl w:val="51E402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33548E"/>
    <w:multiLevelType w:val="hybridMultilevel"/>
    <w:tmpl w:val="A64AD214"/>
    <w:lvl w:ilvl="0" w:tplc="0419000F">
      <w:start w:val="1"/>
      <w:numFmt w:val="decimal"/>
      <w:lvlText w:val="%1."/>
      <w:lvlJc w:val="left"/>
      <w:pPr>
        <w:tabs>
          <w:tab w:val="num" w:pos="720"/>
        </w:tabs>
        <w:ind w:left="720" w:hanging="360"/>
      </w:pPr>
      <w:rPr>
        <w:rFonts w:hint="default"/>
      </w:rPr>
    </w:lvl>
    <w:lvl w:ilvl="1" w:tplc="F616511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D5D41DE"/>
    <w:multiLevelType w:val="hybridMultilevel"/>
    <w:tmpl w:val="0804E420"/>
    <w:lvl w:ilvl="0" w:tplc="4BD6BE82">
      <w:start w:val="1"/>
      <w:numFmt w:val="decimal"/>
      <w:lvlText w:val="%1."/>
      <w:lvlJc w:val="left"/>
      <w:pPr>
        <w:tabs>
          <w:tab w:val="num" w:pos="1710"/>
        </w:tabs>
        <w:ind w:left="1710" w:hanging="63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9" w15:restartNumberingAfterBreak="0">
    <w:nsid w:val="1FB93374"/>
    <w:multiLevelType w:val="hybridMultilevel"/>
    <w:tmpl w:val="7194A99A"/>
    <w:lvl w:ilvl="0" w:tplc="2650147E">
      <w:start w:val="1"/>
      <w:numFmt w:val="decimal"/>
      <w:lvlText w:val="%1."/>
      <w:lvlJc w:val="left"/>
      <w:pPr>
        <w:tabs>
          <w:tab w:val="num" w:pos="900"/>
        </w:tabs>
        <w:ind w:left="90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4B32E90"/>
    <w:multiLevelType w:val="hybridMultilevel"/>
    <w:tmpl w:val="E2403AA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6BF39F8"/>
    <w:multiLevelType w:val="hybridMultilevel"/>
    <w:tmpl w:val="5EBCC9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87120E9"/>
    <w:multiLevelType w:val="hybridMultilevel"/>
    <w:tmpl w:val="B64067D4"/>
    <w:lvl w:ilvl="0" w:tplc="A0426C4A">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3" w15:restartNumberingAfterBreak="0">
    <w:nsid w:val="29A314E1"/>
    <w:multiLevelType w:val="hybridMultilevel"/>
    <w:tmpl w:val="F1C60010"/>
    <w:lvl w:ilvl="0" w:tplc="0419000F">
      <w:start w:val="1"/>
      <w:numFmt w:val="decimal"/>
      <w:lvlText w:val="%1."/>
      <w:lvlJc w:val="left"/>
      <w:pPr>
        <w:tabs>
          <w:tab w:val="num" w:pos="720"/>
        </w:tabs>
        <w:ind w:left="720" w:hanging="360"/>
      </w:pPr>
      <w:rPr>
        <w:rFonts w:hint="default"/>
      </w:rPr>
    </w:lvl>
    <w:lvl w:ilvl="1" w:tplc="E1786EEA">
      <w:start w:val="1"/>
      <w:numFmt w:val="upperRoman"/>
      <w:lvlText w:val="%2."/>
      <w:lvlJc w:val="left"/>
      <w:pPr>
        <w:tabs>
          <w:tab w:val="num" w:pos="1800"/>
        </w:tabs>
        <w:ind w:left="1800" w:hanging="72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91B716A"/>
    <w:multiLevelType w:val="hybridMultilevel"/>
    <w:tmpl w:val="41502730"/>
    <w:lvl w:ilvl="0" w:tplc="C6FAED1C">
      <w:start w:val="1"/>
      <w:numFmt w:val="decimal"/>
      <w:lvlText w:val="%1."/>
      <w:lvlJc w:val="left"/>
      <w:pPr>
        <w:tabs>
          <w:tab w:val="num" w:pos="1440"/>
        </w:tabs>
        <w:ind w:left="1440" w:hanging="360"/>
      </w:pPr>
      <w:rPr>
        <w:rFonts w:hint="default"/>
        <w:b w:val="0"/>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5" w15:restartNumberingAfterBreak="0">
    <w:nsid w:val="474C723E"/>
    <w:multiLevelType w:val="hybridMultilevel"/>
    <w:tmpl w:val="0CEE7B2A"/>
    <w:lvl w:ilvl="0" w:tplc="0419000F">
      <w:start w:val="1"/>
      <w:numFmt w:val="decimal"/>
      <w:lvlText w:val="%1."/>
      <w:lvlJc w:val="left"/>
      <w:pPr>
        <w:tabs>
          <w:tab w:val="num" w:pos="720"/>
        </w:tabs>
        <w:ind w:left="720" w:hanging="360"/>
      </w:pPr>
      <w:rPr>
        <w:rFonts w:hint="default"/>
      </w:rPr>
    </w:lvl>
    <w:lvl w:ilvl="1" w:tplc="6A6E6664">
      <w:start w:val="16"/>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C02142"/>
    <w:multiLevelType w:val="hybridMultilevel"/>
    <w:tmpl w:val="20AA8A7A"/>
    <w:lvl w:ilvl="0" w:tplc="DA92CF6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7" w15:restartNumberingAfterBreak="0">
    <w:nsid w:val="4FFE785F"/>
    <w:multiLevelType w:val="hybridMultilevel"/>
    <w:tmpl w:val="8EAE1F4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100262A"/>
    <w:multiLevelType w:val="hybridMultilevel"/>
    <w:tmpl w:val="ACACE2BA"/>
    <w:lvl w:ilvl="0" w:tplc="B5CC0498">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19" w15:restartNumberingAfterBreak="0">
    <w:nsid w:val="52111D81"/>
    <w:multiLevelType w:val="hybridMultilevel"/>
    <w:tmpl w:val="98A2FF36"/>
    <w:lvl w:ilvl="0" w:tplc="85021464">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20" w15:restartNumberingAfterBreak="0">
    <w:nsid w:val="53034FF1"/>
    <w:multiLevelType w:val="hybridMultilevel"/>
    <w:tmpl w:val="DD106400"/>
    <w:lvl w:ilvl="0" w:tplc="77E6533E">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1" w15:restartNumberingAfterBreak="0">
    <w:nsid w:val="5A361738"/>
    <w:multiLevelType w:val="hybridMultilevel"/>
    <w:tmpl w:val="6F08ED10"/>
    <w:lvl w:ilvl="0" w:tplc="BA0AC5A2">
      <w:start w:val="1"/>
      <w:numFmt w:val="decimal"/>
      <w:lvlText w:val="%1."/>
      <w:lvlJc w:val="left"/>
      <w:pPr>
        <w:tabs>
          <w:tab w:val="num" w:pos="780"/>
        </w:tabs>
        <w:ind w:left="780" w:hanging="360"/>
      </w:pPr>
      <w:rPr>
        <w:rFonts w:hint="default"/>
      </w:rPr>
    </w:lvl>
    <w:lvl w:ilvl="1" w:tplc="04190019" w:tentative="1">
      <w:start w:val="1"/>
      <w:numFmt w:val="lowerLetter"/>
      <w:lvlText w:val="%2."/>
      <w:lvlJc w:val="left"/>
      <w:pPr>
        <w:tabs>
          <w:tab w:val="num" w:pos="1500"/>
        </w:tabs>
        <w:ind w:left="1500" w:hanging="360"/>
      </w:pPr>
    </w:lvl>
    <w:lvl w:ilvl="2" w:tplc="0419001B" w:tentative="1">
      <w:start w:val="1"/>
      <w:numFmt w:val="lowerRoman"/>
      <w:lvlText w:val="%3."/>
      <w:lvlJc w:val="right"/>
      <w:pPr>
        <w:tabs>
          <w:tab w:val="num" w:pos="2220"/>
        </w:tabs>
        <w:ind w:left="2220" w:hanging="180"/>
      </w:pPr>
    </w:lvl>
    <w:lvl w:ilvl="3" w:tplc="0419000F" w:tentative="1">
      <w:start w:val="1"/>
      <w:numFmt w:val="decimal"/>
      <w:lvlText w:val="%4."/>
      <w:lvlJc w:val="left"/>
      <w:pPr>
        <w:tabs>
          <w:tab w:val="num" w:pos="2940"/>
        </w:tabs>
        <w:ind w:left="2940" w:hanging="360"/>
      </w:pPr>
    </w:lvl>
    <w:lvl w:ilvl="4" w:tplc="04190019" w:tentative="1">
      <w:start w:val="1"/>
      <w:numFmt w:val="lowerLetter"/>
      <w:lvlText w:val="%5."/>
      <w:lvlJc w:val="left"/>
      <w:pPr>
        <w:tabs>
          <w:tab w:val="num" w:pos="3660"/>
        </w:tabs>
        <w:ind w:left="3660" w:hanging="360"/>
      </w:pPr>
    </w:lvl>
    <w:lvl w:ilvl="5" w:tplc="0419001B" w:tentative="1">
      <w:start w:val="1"/>
      <w:numFmt w:val="lowerRoman"/>
      <w:lvlText w:val="%6."/>
      <w:lvlJc w:val="right"/>
      <w:pPr>
        <w:tabs>
          <w:tab w:val="num" w:pos="4380"/>
        </w:tabs>
        <w:ind w:left="4380" w:hanging="180"/>
      </w:pPr>
    </w:lvl>
    <w:lvl w:ilvl="6" w:tplc="0419000F" w:tentative="1">
      <w:start w:val="1"/>
      <w:numFmt w:val="decimal"/>
      <w:lvlText w:val="%7."/>
      <w:lvlJc w:val="left"/>
      <w:pPr>
        <w:tabs>
          <w:tab w:val="num" w:pos="5100"/>
        </w:tabs>
        <w:ind w:left="5100" w:hanging="360"/>
      </w:pPr>
    </w:lvl>
    <w:lvl w:ilvl="7" w:tplc="04190019" w:tentative="1">
      <w:start w:val="1"/>
      <w:numFmt w:val="lowerLetter"/>
      <w:lvlText w:val="%8."/>
      <w:lvlJc w:val="left"/>
      <w:pPr>
        <w:tabs>
          <w:tab w:val="num" w:pos="5820"/>
        </w:tabs>
        <w:ind w:left="5820" w:hanging="360"/>
      </w:pPr>
    </w:lvl>
    <w:lvl w:ilvl="8" w:tplc="0419001B" w:tentative="1">
      <w:start w:val="1"/>
      <w:numFmt w:val="lowerRoman"/>
      <w:lvlText w:val="%9."/>
      <w:lvlJc w:val="right"/>
      <w:pPr>
        <w:tabs>
          <w:tab w:val="num" w:pos="6540"/>
        </w:tabs>
        <w:ind w:left="6540" w:hanging="180"/>
      </w:pPr>
    </w:lvl>
  </w:abstractNum>
  <w:abstractNum w:abstractNumId="22" w15:restartNumberingAfterBreak="0">
    <w:nsid w:val="5BF52124"/>
    <w:multiLevelType w:val="hybridMultilevel"/>
    <w:tmpl w:val="C0E22D62"/>
    <w:lvl w:ilvl="0" w:tplc="77986ACE">
      <w:start w:val="1"/>
      <w:numFmt w:val="decimal"/>
      <w:lvlText w:val="%1."/>
      <w:lvlJc w:val="left"/>
      <w:pPr>
        <w:tabs>
          <w:tab w:val="num" w:pos="1440"/>
        </w:tabs>
        <w:ind w:left="1440" w:hanging="36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15:restartNumberingAfterBreak="0">
    <w:nsid w:val="5C171A25"/>
    <w:multiLevelType w:val="hybridMultilevel"/>
    <w:tmpl w:val="4DA2AAF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5CC663FD"/>
    <w:multiLevelType w:val="hybridMultilevel"/>
    <w:tmpl w:val="62CCAC4C"/>
    <w:lvl w:ilvl="0" w:tplc="5428EC02">
      <w:start w:val="1"/>
      <w:numFmt w:val="decimal"/>
      <w:lvlText w:val="%1."/>
      <w:lvlJc w:val="left"/>
      <w:pPr>
        <w:tabs>
          <w:tab w:val="num" w:pos="540"/>
        </w:tabs>
        <w:ind w:left="540" w:hanging="360"/>
      </w:pPr>
      <w:rPr>
        <w:rFonts w:hint="default"/>
      </w:rPr>
    </w:lvl>
    <w:lvl w:ilvl="1" w:tplc="040821CC">
      <w:start w:val="1"/>
      <w:numFmt w:val="decimal"/>
      <w:lvlText w:val="%2."/>
      <w:lvlJc w:val="left"/>
      <w:pPr>
        <w:tabs>
          <w:tab w:val="num" w:pos="1260"/>
        </w:tabs>
        <w:ind w:left="1260" w:hanging="360"/>
      </w:pPr>
      <w:rPr>
        <w:rFonts w:hint="default"/>
      </w:rPr>
    </w:lvl>
    <w:lvl w:ilvl="2" w:tplc="04190001">
      <w:start w:val="1"/>
      <w:numFmt w:val="bullet"/>
      <w:lvlText w:val=""/>
      <w:lvlJc w:val="left"/>
      <w:pPr>
        <w:tabs>
          <w:tab w:val="num" w:pos="2160"/>
        </w:tabs>
        <w:ind w:left="2160" w:hanging="360"/>
      </w:pPr>
      <w:rPr>
        <w:rFonts w:ascii="Symbol" w:hAnsi="Symbol" w:hint="default"/>
      </w:r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5" w15:restartNumberingAfterBreak="0">
    <w:nsid w:val="61CA486D"/>
    <w:multiLevelType w:val="hybridMultilevel"/>
    <w:tmpl w:val="ADFAC81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26A587F"/>
    <w:multiLevelType w:val="hybridMultilevel"/>
    <w:tmpl w:val="014E76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91C17A4"/>
    <w:multiLevelType w:val="hybridMultilevel"/>
    <w:tmpl w:val="BBA06130"/>
    <w:lvl w:ilvl="0" w:tplc="F4341512">
      <w:start w:val="2"/>
      <w:numFmt w:val="upperRoman"/>
      <w:lvlText w:val="%1."/>
      <w:lvlJc w:val="left"/>
      <w:pPr>
        <w:tabs>
          <w:tab w:val="num" w:pos="1800"/>
        </w:tabs>
        <w:ind w:left="1800" w:hanging="720"/>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8" w15:restartNumberingAfterBreak="0">
    <w:nsid w:val="6A3675F1"/>
    <w:multiLevelType w:val="hybridMultilevel"/>
    <w:tmpl w:val="3E04A5E8"/>
    <w:lvl w:ilvl="0" w:tplc="2CE26524">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9" w15:restartNumberingAfterBreak="0">
    <w:nsid w:val="6D19352A"/>
    <w:multiLevelType w:val="hybridMultilevel"/>
    <w:tmpl w:val="6400DAE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EBC61C3"/>
    <w:multiLevelType w:val="hybridMultilevel"/>
    <w:tmpl w:val="F47E3554"/>
    <w:lvl w:ilvl="0" w:tplc="742E6708">
      <w:start w:val="1"/>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1" w15:restartNumberingAfterBreak="0">
    <w:nsid w:val="70C0487E"/>
    <w:multiLevelType w:val="hybridMultilevel"/>
    <w:tmpl w:val="13B696E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1081BD4"/>
    <w:multiLevelType w:val="hybridMultilevel"/>
    <w:tmpl w:val="7AB4EA4A"/>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15:restartNumberingAfterBreak="0">
    <w:nsid w:val="71E934F3"/>
    <w:multiLevelType w:val="hybridMultilevel"/>
    <w:tmpl w:val="F68846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2D64036"/>
    <w:multiLevelType w:val="hybridMultilevel"/>
    <w:tmpl w:val="7AC8BA60"/>
    <w:lvl w:ilvl="0" w:tplc="C9124F5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5" w15:restartNumberingAfterBreak="0">
    <w:nsid w:val="73752ADF"/>
    <w:multiLevelType w:val="hybridMultilevel"/>
    <w:tmpl w:val="228471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635262B"/>
    <w:multiLevelType w:val="hybridMultilevel"/>
    <w:tmpl w:val="571061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77DB552B"/>
    <w:multiLevelType w:val="hybridMultilevel"/>
    <w:tmpl w:val="FBD01D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7B2515ED"/>
    <w:multiLevelType w:val="hybridMultilevel"/>
    <w:tmpl w:val="6BA2B81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D503D2C"/>
    <w:multiLevelType w:val="hybridMultilevel"/>
    <w:tmpl w:val="C7E68054"/>
    <w:lvl w:ilvl="0" w:tplc="02A499E0">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40" w15:restartNumberingAfterBreak="0">
    <w:nsid w:val="7ED33EFB"/>
    <w:multiLevelType w:val="hybridMultilevel"/>
    <w:tmpl w:val="586A4526"/>
    <w:lvl w:ilvl="0" w:tplc="2634DF38">
      <w:start w:val="1"/>
      <w:numFmt w:val="decimal"/>
      <w:lvlText w:val="%1."/>
      <w:lvlJc w:val="left"/>
      <w:pPr>
        <w:tabs>
          <w:tab w:val="num" w:pos="600"/>
        </w:tabs>
        <w:ind w:left="600" w:hanging="360"/>
      </w:pPr>
      <w:rPr>
        <w:rFonts w:hint="default"/>
      </w:rPr>
    </w:lvl>
    <w:lvl w:ilvl="1" w:tplc="51244646">
      <w:start w:val="1"/>
      <w:numFmt w:val="decimal"/>
      <w:lvlText w:val="%2."/>
      <w:lvlJc w:val="left"/>
      <w:pPr>
        <w:tabs>
          <w:tab w:val="num" w:pos="1320"/>
        </w:tabs>
        <w:ind w:left="1320" w:hanging="360"/>
      </w:pPr>
      <w:rPr>
        <w:rFonts w:hint="default"/>
      </w:r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1"/>
  </w:num>
  <w:num w:numId="2">
    <w:abstractNumId w:val="8"/>
  </w:num>
  <w:num w:numId="3">
    <w:abstractNumId w:val="16"/>
  </w:num>
  <w:num w:numId="4">
    <w:abstractNumId w:val="39"/>
  </w:num>
  <w:num w:numId="5">
    <w:abstractNumId w:val="24"/>
  </w:num>
  <w:num w:numId="6">
    <w:abstractNumId w:val="3"/>
  </w:num>
  <w:num w:numId="7">
    <w:abstractNumId w:val="20"/>
  </w:num>
  <w:num w:numId="8">
    <w:abstractNumId w:val="29"/>
  </w:num>
  <w:num w:numId="9">
    <w:abstractNumId w:val="30"/>
  </w:num>
  <w:num w:numId="10">
    <w:abstractNumId w:val="5"/>
  </w:num>
  <w:num w:numId="11">
    <w:abstractNumId w:val="35"/>
  </w:num>
  <w:num w:numId="12">
    <w:abstractNumId w:val="6"/>
  </w:num>
  <w:num w:numId="13">
    <w:abstractNumId w:val="37"/>
  </w:num>
  <w:num w:numId="14">
    <w:abstractNumId w:val="25"/>
  </w:num>
  <w:num w:numId="15">
    <w:abstractNumId w:val="19"/>
  </w:num>
  <w:num w:numId="16">
    <w:abstractNumId w:val="12"/>
  </w:num>
  <w:num w:numId="17">
    <w:abstractNumId w:val="21"/>
  </w:num>
  <w:num w:numId="18">
    <w:abstractNumId w:val="0"/>
  </w:num>
  <w:num w:numId="19">
    <w:abstractNumId w:val="2"/>
  </w:num>
  <w:num w:numId="20">
    <w:abstractNumId w:val="23"/>
  </w:num>
  <w:num w:numId="21">
    <w:abstractNumId w:val="40"/>
  </w:num>
  <w:num w:numId="22">
    <w:abstractNumId w:val="38"/>
  </w:num>
  <w:num w:numId="23">
    <w:abstractNumId w:val="34"/>
  </w:num>
  <w:num w:numId="24">
    <w:abstractNumId w:val="27"/>
  </w:num>
  <w:num w:numId="25">
    <w:abstractNumId w:val="28"/>
  </w:num>
  <w:num w:numId="26">
    <w:abstractNumId w:val="18"/>
  </w:num>
  <w:num w:numId="27">
    <w:abstractNumId w:val="36"/>
  </w:num>
  <w:num w:numId="28">
    <w:abstractNumId w:val="7"/>
  </w:num>
  <w:num w:numId="29">
    <w:abstractNumId w:val="13"/>
  </w:num>
  <w:num w:numId="30">
    <w:abstractNumId w:val="26"/>
  </w:num>
  <w:num w:numId="31">
    <w:abstractNumId w:val="9"/>
  </w:num>
  <w:num w:numId="32">
    <w:abstractNumId w:val="14"/>
  </w:num>
  <w:num w:numId="33">
    <w:abstractNumId w:val="22"/>
  </w:num>
  <w:num w:numId="34">
    <w:abstractNumId w:val="4"/>
  </w:num>
  <w:num w:numId="35">
    <w:abstractNumId w:val="10"/>
  </w:num>
  <w:num w:numId="36">
    <w:abstractNumId w:val="32"/>
  </w:num>
  <w:num w:numId="37">
    <w:abstractNumId w:val="17"/>
  </w:num>
  <w:num w:numId="38">
    <w:abstractNumId w:val="11"/>
  </w:num>
  <w:num w:numId="39">
    <w:abstractNumId w:val="31"/>
  </w:num>
  <w:num w:numId="40">
    <w:abstractNumId w:val="33"/>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73BA"/>
    <w:rsid w:val="000636E3"/>
    <w:rsid w:val="00247C0A"/>
    <w:rsid w:val="00267DB5"/>
    <w:rsid w:val="003B77E7"/>
    <w:rsid w:val="00733E82"/>
    <w:rsid w:val="00857B45"/>
    <w:rsid w:val="008B73BA"/>
    <w:rsid w:val="00A270B4"/>
    <w:rsid w:val="00EF4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time"/>
  <w:smartTagType w:namespaceuri="urn:schemas-microsoft-com:office:smarttags" w:name="place"/>
  <w:shapeDefaults>
    <o:shapedefaults v:ext="edit" spidmax="1026"/>
    <o:shapelayout v:ext="edit">
      <o:idmap v:ext="edit" data="1"/>
    </o:shapelayout>
  </w:shapeDefaults>
  <w:decimalSymbol w:val=","/>
  <w:listSeparator w:val=";"/>
  <w14:docId w14:val="49E12363"/>
  <w15:docId w15:val="{D608D495-4CE6-4C16-A11F-BE78EBAB5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406"/>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footer"/>
    <w:basedOn w:val="a"/>
    <w:link w:val="a6"/>
    <w:rsid w:val="00A270B4"/>
    <w:pPr>
      <w:widowControl/>
      <w:tabs>
        <w:tab w:val="center" w:pos="4677"/>
        <w:tab w:val="right" w:pos="9355"/>
      </w:tabs>
      <w:autoSpaceDE/>
      <w:autoSpaceDN/>
    </w:pPr>
    <w:rPr>
      <w:sz w:val="24"/>
      <w:szCs w:val="24"/>
      <w:lang w:eastAsia="ru-RU"/>
    </w:rPr>
  </w:style>
  <w:style w:type="character" w:customStyle="1" w:styleId="a6">
    <w:name w:val="Нижний колонтитул Знак"/>
    <w:basedOn w:val="a0"/>
    <w:link w:val="a5"/>
    <w:rsid w:val="00A270B4"/>
    <w:rPr>
      <w:rFonts w:ascii="Times New Roman" w:eastAsia="Times New Roman" w:hAnsi="Times New Roman" w:cs="Times New Roman"/>
      <w:sz w:val="24"/>
      <w:szCs w:val="24"/>
      <w:lang w:val="ru-RU" w:eastAsia="ru-RU"/>
    </w:rPr>
  </w:style>
  <w:style w:type="character" w:styleId="a7">
    <w:name w:val="page number"/>
    <w:basedOn w:val="a0"/>
    <w:rsid w:val="00A270B4"/>
  </w:style>
  <w:style w:type="table" w:styleId="a8">
    <w:name w:val="Table Grid"/>
    <w:basedOn w:val="a1"/>
    <w:uiPriority w:val="59"/>
    <w:rsid w:val="00A270B4"/>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270B4"/>
    <w:pPr>
      <w:widowControl/>
      <w:tabs>
        <w:tab w:val="center" w:pos="4677"/>
        <w:tab w:val="right" w:pos="9355"/>
      </w:tabs>
      <w:autoSpaceDE/>
      <w:autoSpaceDN/>
    </w:pPr>
    <w:rPr>
      <w:sz w:val="24"/>
      <w:szCs w:val="24"/>
      <w:lang w:eastAsia="ru-RU"/>
    </w:rPr>
  </w:style>
  <w:style w:type="character" w:customStyle="1" w:styleId="aa">
    <w:name w:val="Верхний колонтитул Знак"/>
    <w:basedOn w:val="a0"/>
    <w:link w:val="a9"/>
    <w:rsid w:val="00A270B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4575</Words>
  <Characters>26081</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Людмила Станиславовна Клюева</cp:lastModifiedBy>
  <cp:revision>5</cp:revision>
  <dcterms:created xsi:type="dcterms:W3CDTF">2022-02-09T13:24:00Z</dcterms:created>
  <dcterms:modified xsi:type="dcterms:W3CDTF">2022-11-29T11:40:00Z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2019-06-16T00:00:00Z</vt:filetime>
  </property>
  <property fmtid="{D5CDD505-2E9C-101B-9397-08002B2CF9AE}" pid="3" name="Creator">
    <vt:lpwstr>Microsoft® Word 2016</vt:lpwstr>
  </property>
  <property fmtid="{D5CDD505-2E9C-101B-9397-08002B2CF9AE}" pid="4" name="LastSaved">
    <vt:filetime>2020-08-24T00:00:00Z</vt:filetime>
  </property>
</Properties>
</file>